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431" w:type="dxa"/>
        <w:tblLayout w:type="fixed"/>
        <w:tblLook w:val="04A0" w:firstRow="1" w:lastRow="0" w:firstColumn="1" w:lastColumn="0" w:noHBand="0" w:noVBand="1"/>
      </w:tblPr>
      <w:tblGrid>
        <w:gridCol w:w="852"/>
        <w:gridCol w:w="5103"/>
        <w:gridCol w:w="2121"/>
        <w:gridCol w:w="2131"/>
      </w:tblGrid>
      <w:tr w:rsidR="00717EA7" w:rsidTr="00E21B45">
        <w:tc>
          <w:tcPr>
            <w:tcW w:w="10207" w:type="dxa"/>
            <w:gridSpan w:val="4"/>
          </w:tcPr>
          <w:p w:rsidR="00717EA7" w:rsidRDefault="00717EA7" w:rsidP="00E21B45">
            <w:pPr>
              <w:rPr>
                <w:sz w:val="28"/>
                <w:szCs w:val="28"/>
              </w:rPr>
            </w:pPr>
            <w:r w:rsidRPr="6E80352D">
              <w:rPr>
                <w:b/>
                <w:bCs/>
                <w:sz w:val="28"/>
                <w:szCs w:val="28"/>
              </w:rPr>
              <w:t>Subject:</w:t>
            </w:r>
            <w:r w:rsidRPr="6E80352D">
              <w:rPr>
                <w:sz w:val="28"/>
                <w:szCs w:val="28"/>
              </w:rPr>
              <w:t xml:space="preserve"> Digital Information Technology Level 1/ 2 BTEC</w:t>
            </w:r>
          </w:p>
          <w:p w:rsidR="00717EA7" w:rsidRDefault="00717EA7" w:rsidP="00E21B45">
            <w:pPr>
              <w:rPr>
                <w:sz w:val="28"/>
                <w:szCs w:val="28"/>
              </w:rPr>
            </w:pPr>
            <w:r w:rsidRPr="6E80352D">
              <w:rPr>
                <w:sz w:val="28"/>
                <w:szCs w:val="28"/>
              </w:rPr>
              <w:t>Year 11 Curriculum Map 2022-2023</w:t>
            </w:r>
          </w:p>
          <w:p w:rsidR="00717EA7" w:rsidRDefault="00717EA7" w:rsidP="00E21B45"/>
        </w:tc>
      </w:tr>
      <w:tr w:rsidR="00717EA7" w:rsidRPr="00717EA7" w:rsidTr="00E21B45">
        <w:tc>
          <w:tcPr>
            <w:tcW w:w="852" w:type="dxa"/>
          </w:tcPr>
          <w:p w:rsidR="00717EA7" w:rsidRPr="00717EA7" w:rsidRDefault="00717EA7" w:rsidP="00E21B45">
            <w:pPr>
              <w:rPr>
                <w:rFonts w:cstheme="minorHAnsi"/>
              </w:rPr>
            </w:pPr>
            <w:r w:rsidRPr="00717EA7">
              <w:rPr>
                <w:rFonts w:cstheme="minorHAnsi"/>
              </w:rPr>
              <w:t>Terms</w:t>
            </w:r>
          </w:p>
        </w:tc>
        <w:tc>
          <w:tcPr>
            <w:tcW w:w="5103" w:type="dxa"/>
          </w:tcPr>
          <w:p w:rsidR="00717EA7" w:rsidRPr="00717EA7" w:rsidRDefault="00717EA7" w:rsidP="00E21B45">
            <w:pPr>
              <w:rPr>
                <w:rFonts w:cstheme="minorHAnsi"/>
              </w:rPr>
            </w:pPr>
            <w:r w:rsidRPr="00717EA7">
              <w:rPr>
                <w:rFonts w:cstheme="minorHAnsi"/>
                <w:b/>
              </w:rPr>
              <w:t>Topics covered</w:t>
            </w:r>
            <w:r w:rsidRPr="00717EA7">
              <w:rPr>
                <w:rFonts w:cstheme="minorHAnsi"/>
              </w:rPr>
              <w:t xml:space="preserve"> and </w:t>
            </w:r>
            <w:r w:rsidRPr="00717EA7">
              <w:rPr>
                <w:rFonts w:cstheme="minorHAnsi"/>
                <w:b/>
                <w:color w:val="0070C0"/>
              </w:rPr>
              <w:t>core knowledge and skills</w:t>
            </w:r>
          </w:p>
        </w:tc>
        <w:tc>
          <w:tcPr>
            <w:tcW w:w="2121" w:type="dxa"/>
          </w:tcPr>
          <w:p w:rsidR="00717EA7" w:rsidRPr="00717EA7" w:rsidRDefault="00717EA7" w:rsidP="00E21B45">
            <w:pPr>
              <w:rPr>
                <w:rFonts w:cstheme="minorHAnsi"/>
              </w:rPr>
            </w:pPr>
            <w:r w:rsidRPr="00717EA7">
              <w:rPr>
                <w:rFonts w:cstheme="minorHAnsi"/>
              </w:rPr>
              <w:t>Links to careers</w:t>
            </w:r>
          </w:p>
        </w:tc>
        <w:tc>
          <w:tcPr>
            <w:tcW w:w="2131" w:type="dxa"/>
          </w:tcPr>
          <w:p w:rsidR="00717EA7" w:rsidRPr="0079641A" w:rsidRDefault="00717EA7" w:rsidP="00E21B45">
            <w:pPr>
              <w:rPr>
                <w:rFonts w:cstheme="minorHAnsi"/>
                <w:sz w:val="18"/>
                <w:szCs w:val="18"/>
              </w:rPr>
            </w:pPr>
            <w:r w:rsidRPr="0079641A">
              <w:rPr>
                <w:rFonts w:cstheme="minorHAnsi"/>
                <w:sz w:val="18"/>
                <w:szCs w:val="18"/>
              </w:rPr>
              <w:t>Links to the Knowledge organiser and other additional resources</w:t>
            </w:r>
          </w:p>
        </w:tc>
      </w:tr>
      <w:tr w:rsidR="00717EA7" w:rsidRPr="00717EA7" w:rsidTr="00E21B45">
        <w:tc>
          <w:tcPr>
            <w:tcW w:w="852" w:type="dxa"/>
          </w:tcPr>
          <w:p w:rsidR="00717EA7" w:rsidRPr="00717EA7" w:rsidRDefault="00717EA7" w:rsidP="00E21B45">
            <w:pPr>
              <w:rPr>
                <w:rFonts w:cstheme="minorHAnsi"/>
              </w:rPr>
            </w:pPr>
            <w:r w:rsidRPr="00717EA7">
              <w:rPr>
                <w:rFonts w:cstheme="minorHAnsi"/>
              </w:rPr>
              <w:t>Half term 1</w:t>
            </w:r>
          </w:p>
        </w:tc>
        <w:tc>
          <w:tcPr>
            <w:tcW w:w="5103" w:type="dxa"/>
          </w:tcPr>
          <w:p w:rsidR="00717EA7" w:rsidRPr="00717EA7" w:rsidRDefault="00717EA7" w:rsidP="00E21B45">
            <w:pPr>
              <w:textAlignment w:val="baseline"/>
              <w:rPr>
                <w:rFonts w:cstheme="minorHAnsi"/>
              </w:rPr>
            </w:pPr>
            <w:r w:rsidRPr="00717EA7">
              <w:rPr>
                <w:rFonts w:eastAsia="Arial" w:cstheme="minorHAnsi"/>
              </w:rPr>
              <w:t xml:space="preserve">A1 Modern technologies Understand how and why modern technologies are used by organisations and stakeholders to access and manipulate data, and to provide access to systems and tools </w:t>
            </w:r>
            <w:bookmarkStart w:id="0" w:name="_Int_X6yoWFRj"/>
            <w:r w:rsidRPr="00717EA7">
              <w:rPr>
                <w:rFonts w:eastAsia="Arial" w:cstheme="minorHAnsi"/>
              </w:rPr>
              <w:t>to</w:t>
            </w:r>
            <w:bookmarkEnd w:id="0"/>
            <w:r w:rsidRPr="00717EA7">
              <w:rPr>
                <w:rFonts w:eastAsia="Arial" w:cstheme="minorHAnsi"/>
              </w:rPr>
              <w:t xml:space="preserve"> complete tasks. Learners should understand the implications of these tools and technologies for organisations and stakeholders. </w:t>
            </w:r>
          </w:p>
          <w:p w:rsidR="00717EA7" w:rsidRPr="00717EA7" w:rsidRDefault="00717EA7" w:rsidP="00E21B45">
            <w:pPr>
              <w:textAlignment w:val="baseline"/>
              <w:rPr>
                <w:rFonts w:cstheme="minorHAnsi"/>
              </w:rPr>
            </w:pPr>
            <w:r w:rsidRPr="00717EA7">
              <w:rPr>
                <w:rFonts w:eastAsia="Arial" w:cstheme="minorHAnsi"/>
              </w:rPr>
              <w:t xml:space="preserve">• Communication technologies: </w:t>
            </w:r>
          </w:p>
          <w:p w:rsidR="00717EA7" w:rsidRPr="00717EA7" w:rsidRDefault="00717EA7" w:rsidP="00E21B45">
            <w:pPr>
              <w:textAlignment w:val="baseline"/>
              <w:rPr>
                <w:rFonts w:cstheme="minorHAnsi"/>
              </w:rPr>
            </w:pPr>
            <w:r w:rsidRPr="00717EA7">
              <w:rPr>
                <w:rFonts w:eastAsia="Arial" w:cstheme="minorHAnsi"/>
              </w:rPr>
              <w:t xml:space="preserve">o setting up ad hoc networks (open Wi-Fi, tethering/personal hotspot) </w:t>
            </w:r>
          </w:p>
          <w:p w:rsidR="00717EA7" w:rsidRPr="00717EA7" w:rsidRDefault="00717EA7" w:rsidP="00E21B45">
            <w:pPr>
              <w:textAlignment w:val="baseline"/>
              <w:rPr>
                <w:rFonts w:cstheme="minorHAnsi"/>
              </w:rPr>
            </w:pPr>
            <w:r w:rsidRPr="00717EA7">
              <w:rPr>
                <w:rFonts w:eastAsia="Arial" w:cstheme="minorHAnsi"/>
              </w:rPr>
              <w:t xml:space="preserve">o security issues with open networks </w:t>
            </w:r>
          </w:p>
          <w:p w:rsidR="00717EA7" w:rsidRPr="00717EA7" w:rsidRDefault="00717EA7" w:rsidP="00E21B45">
            <w:pPr>
              <w:textAlignment w:val="baseline"/>
              <w:rPr>
                <w:rFonts w:cstheme="minorHAnsi"/>
              </w:rPr>
            </w:pPr>
            <w:r w:rsidRPr="00717EA7">
              <w:rPr>
                <w:rFonts w:eastAsia="Arial" w:cstheme="minorHAnsi"/>
              </w:rPr>
              <w:t xml:space="preserve">o performance issues with ad hoc networks </w:t>
            </w:r>
          </w:p>
          <w:p w:rsidR="00717EA7" w:rsidRPr="00717EA7" w:rsidRDefault="00717EA7" w:rsidP="00E21B45">
            <w:pPr>
              <w:textAlignment w:val="baseline"/>
              <w:rPr>
                <w:rFonts w:cstheme="minorHAnsi"/>
              </w:rPr>
            </w:pPr>
            <w:proofErr w:type="gramStart"/>
            <w:r w:rsidRPr="00717EA7">
              <w:rPr>
                <w:rFonts w:eastAsia="Arial" w:cstheme="minorHAnsi"/>
              </w:rPr>
              <w:t>o</w:t>
            </w:r>
            <w:proofErr w:type="gramEnd"/>
            <w:r w:rsidRPr="00717EA7">
              <w:rPr>
                <w:rFonts w:eastAsia="Arial" w:cstheme="minorHAnsi"/>
              </w:rPr>
              <w:t xml:space="preserve"> issues affecting network availability (rural vs city locations, developed vs developing countries, available infrastructure, mobile network coverage, blackspots). </w:t>
            </w:r>
          </w:p>
          <w:p w:rsidR="00717EA7" w:rsidRPr="00717EA7" w:rsidRDefault="00717EA7" w:rsidP="00E21B45">
            <w:pPr>
              <w:textAlignment w:val="baseline"/>
              <w:rPr>
                <w:rFonts w:cstheme="minorHAnsi"/>
              </w:rPr>
            </w:pPr>
            <w:r w:rsidRPr="00717EA7">
              <w:rPr>
                <w:rFonts w:eastAsia="Arial" w:cstheme="minorHAnsi"/>
              </w:rPr>
              <w:t xml:space="preserve">• Features and uses of cloud storage: </w:t>
            </w:r>
          </w:p>
          <w:p w:rsidR="00717EA7" w:rsidRPr="00717EA7" w:rsidRDefault="00717EA7" w:rsidP="00E21B45">
            <w:pPr>
              <w:textAlignment w:val="baseline"/>
              <w:rPr>
                <w:rFonts w:cstheme="minorHAnsi"/>
              </w:rPr>
            </w:pPr>
            <w:r w:rsidRPr="00717EA7">
              <w:rPr>
                <w:rFonts w:eastAsia="Arial" w:cstheme="minorHAnsi"/>
              </w:rPr>
              <w:t xml:space="preserve">o setting and sharing of access rights </w:t>
            </w:r>
          </w:p>
          <w:p w:rsidR="00717EA7" w:rsidRPr="00717EA7" w:rsidRDefault="00717EA7" w:rsidP="00E21B45">
            <w:pPr>
              <w:textAlignment w:val="baseline"/>
              <w:rPr>
                <w:rFonts w:cstheme="minorHAnsi"/>
              </w:rPr>
            </w:pPr>
            <w:r w:rsidRPr="00717EA7">
              <w:rPr>
                <w:rFonts w:eastAsia="Arial" w:cstheme="minorHAnsi"/>
              </w:rPr>
              <w:t xml:space="preserve">o synchronisation of cloud and individual devices o availability (24/7) </w:t>
            </w:r>
          </w:p>
          <w:p w:rsidR="00717EA7" w:rsidRPr="00717EA7" w:rsidRDefault="00717EA7" w:rsidP="00E21B45">
            <w:pPr>
              <w:textAlignment w:val="baseline"/>
              <w:rPr>
                <w:rFonts w:cstheme="minorHAnsi"/>
              </w:rPr>
            </w:pPr>
            <w:proofErr w:type="gramStart"/>
            <w:r w:rsidRPr="00717EA7">
              <w:rPr>
                <w:rFonts w:eastAsia="Arial" w:cstheme="minorHAnsi"/>
              </w:rPr>
              <w:t>o</w:t>
            </w:r>
            <w:proofErr w:type="gramEnd"/>
            <w:r w:rsidRPr="00717EA7">
              <w:rPr>
                <w:rFonts w:eastAsia="Arial" w:cstheme="minorHAnsi"/>
              </w:rPr>
              <w:t xml:space="preserve"> scalability (getting more by renting/freeing to save money). </w:t>
            </w:r>
          </w:p>
          <w:p w:rsidR="00717EA7" w:rsidRPr="00717EA7" w:rsidRDefault="00717EA7" w:rsidP="00E21B45">
            <w:pPr>
              <w:textAlignment w:val="baseline"/>
              <w:rPr>
                <w:rFonts w:cstheme="minorHAnsi"/>
              </w:rPr>
            </w:pPr>
            <w:r w:rsidRPr="00717EA7">
              <w:rPr>
                <w:rFonts w:eastAsia="Arial" w:cstheme="minorHAnsi"/>
              </w:rPr>
              <w:t xml:space="preserve">• Features and uses of cloud computing: </w:t>
            </w:r>
          </w:p>
          <w:p w:rsidR="00717EA7" w:rsidRPr="00717EA7" w:rsidRDefault="00717EA7" w:rsidP="00E21B45">
            <w:pPr>
              <w:textAlignment w:val="baseline"/>
              <w:rPr>
                <w:rFonts w:cstheme="minorHAnsi"/>
              </w:rPr>
            </w:pPr>
            <w:r w:rsidRPr="00717EA7">
              <w:rPr>
                <w:rFonts w:eastAsia="Arial" w:cstheme="minorHAnsi"/>
              </w:rPr>
              <w:t xml:space="preserve">o online applications o consistency of version between users (features, file types) </w:t>
            </w:r>
          </w:p>
          <w:p w:rsidR="00717EA7" w:rsidRPr="00717EA7" w:rsidRDefault="00717EA7" w:rsidP="00E21B45">
            <w:pPr>
              <w:textAlignment w:val="baseline"/>
              <w:rPr>
                <w:rFonts w:cstheme="minorHAnsi"/>
              </w:rPr>
            </w:pPr>
            <w:r w:rsidRPr="00717EA7">
              <w:rPr>
                <w:rFonts w:eastAsia="Arial" w:cstheme="minorHAnsi"/>
              </w:rPr>
              <w:t xml:space="preserve">o single shared instance of a file </w:t>
            </w:r>
          </w:p>
          <w:p w:rsidR="00717EA7" w:rsidRPr="00717EA7" w:rsidRDefault="00717EA7" w:rsidP="00E21B45">
            <w:pPr>
              <w:textAlignment w:val="baseline"/>
              <w:rPr>
                <w:rFonts w:cstheme="minorHAnsi"/>
              </w:rPr>
            </w:pPr>
            <w:proofErr w:type="gramStart"/>
            <w:r w:rsidRPr="00717EA7">
              <w:rPr>
                <w:rFonts w:eastAsia="Arial" w:cstheme="minorHAnsi"/>
              </w:rPr>
              <w:t>o</w:t>
            </w:r>
            <w:proofErr w:type="gramEnd"/>
            <w:r w:rsidRPr="00717EA7">
              <w:rPr>
                <w:rFonts w:eastAsia="Arial" w:cstheme="minorHAnsi"/>
              </w:rPr>
              <w:t xml:space="preserve"> collaboration tools/features. </w:t>
            </w:r>
          </w:p>
          <w:p w:rsidR="00717EA7" w:rsidRPr="00717EA7" w:rsidRDefault="00717EA7" w:rsidP="00E21B45">
            <w:pPr>
              <w:textAlignment w:val="baseline"/>
              <w:rPr>
                <w:rFonts w:cstheme="minorHAnsi"/>
              </w:rPr>
            </w:pPr>
            <w:r w:rsidRPr="00717EA7">
              <w:rPr>
                <w:rFonts w:eastAsia="Arial" w:cstheme="minorHAnsi"/>
              </w:rPr>
              <w:t xml:space="preserve">• How the selection of platforms and services impacts on the use of cloud technologies: </w:t>
            </w:r>
          </w:p>
          <w:p w:rsidR="00717EA7" w:rsidRPr="00717EA7" w:rsidRDefault="00717EA7" w:rsidP="00E21B45">
            <w:pPr>
              <w:textAlignment w:val="baseline"/>
              <w:rPr>
                <w:rFonts w:cstheme="minorHAnsi"/>
              </w:rPr>
            </w:pPr>
            <w:r w:rsidRPr="00717EA7">
              <w:rPr>
                <w:rFonts w:eastAsia="Arial" w:cstheme="minorHAnsi"/>
              </w:rPr>
              <w:t xml:space="preserve">o number and complexity of features </w:t>
            </w:r>
          </w:p>
          <w:p w:rsidR="00717EA7" w:rsidRPr="00717EA7" w:rsidRDefault="00717EA7" w:rsidP="00E21B45">
            <w:pPr>
              <w:textAlignment w:val="baseline"/>
              <w:rPr>
                <w:rFonts w:cstheme="minorHAnsi"/>
              </w:rPr>
            </w:pPr>
            <w:r w:rsidRPr="00717EA7">
              <w:rPr>
                <w:rFonts w:eastAsia="Arial" w:cstheme="minorHAnsi"/>
              </w:rPr>
              <w:t xml:space="preserve">o paid for versus free </w:t>
            </w:r>
          </w:p>
          <w:p w:rsidR="00717EA7" w:rsidRPr="00717EA7" w:rsidRDefault="00717EA7" w:rsidP="00E21B45">
            <w:pPr>
              <w:textAlignment w:val="baseline"/>
              <w:rPr>
                <w:rFonts w:cstheme="minorHAnsi"/>
              </w:rPr>
            </w:pPr>
            <w:r w:rsidRPr="00717EA7">
              <w:rPr>
                <w:rFonts w:eastAsia="Arial" w:cstheme="minorHAnsi"/>
              </w:rPr>
              <w:t xml:space="preserve">o interface design (layout, accessibility, mobile vs desktop) </w:t>
            </w:r>
          </w:p>
          <w:p w:rsidR="00717EA7" w:rsidRPr="00717EA7" w:rsidRDefault="00717EA7" w:rsidP="00E21B45">
            <w:pPr>
              <w:textAlignment w:val="baseline"/>
              <w:rPr>
                <w:rFonts w:cstheme="minorHAnsi"/>
              </w:rPr>
            </w:pPr>
            <w:proofErr w:type="gramStart"/>
            <w:r w:rsidRPr="00717EA7">
              <w:rPr>
                <w:rFonts w:eastAsia="Arial" w:cstheme="minorHAnsi"/>
              </w:rPr>
              <w:t>o</w:t>
            </w:r>
            <w:proofErr w:type="gramEnd"/>
            <w:r w:rsidRPr="00717EA7">
              <w:rPr>
                <w:rFonts w:eastAsia="Arial" w:cstheme="minorHAnsi"/>
              </w:rPr>
              <w:t xml:space="preserve"> available devices.</w:t>
            </w:r>
          </w:p>
          <w:p w:rsidR="00717EA7" w:rsidRPr="00717EA7" w:rsidRDefault="00717EA7" w:rsidP="00E21B45">
            <w:pPr>
              <w:textAlignment w:val="baseline"/>
              <w:rPr>
                <w:rFonts w:cstheme="minorHAnsi"/>
              </w:rPr>
            </w:pPr>
            <w:r w:rsidRPr="00717EA7">
              <w:rPr>
                <w:rFonts w:eastAsia="Arial" w:cstheme="minorHAnsi"/>
              </w:rPr>
              <w:t xml:space="preserve">How cloud and ‘traditional’ systems are used together: </w:t>
            </w:r>
          </w:p>
          <w:p w:rsidR="00717EA7" w:rsidRPr="00717EA7" w:rsidRDefault="00717EA7" w:rsidP="00E21B45">
            <w:pPr>
              <w:textAlignment w:val="baseline"/>
              <w:rPr>
                <w:rFonts w:cstheme="minorHAnsi"/>
              </w:rPr>
            </w:pPr>
            <w:r w:rsidRPr="00717EA7">
              <w:rPr>
                <w:rFonts w:eastAsia="Arial" w:cstheme="minorHAnsi"/>
              </w:rPr>
              <w:t xml:space="preserve">o device synchronisation </w:t>
            </w:r>
          </w:p>
          <w:p w:rsidR="00717EA7" w:rsidRPr="00717EA7" w:rsidRDefault="00717EA7" w:rsidP="00E21B45">
            <w:pPr>
              <w:textAlignment w:val="baseline"/>
              <w:rPr>
                <w:rFonts w:cstheme="minorHAnsi"/>
              </w:rPr>
            </w:pPr>
            <w:r w:rsidRPr="00717EA7">
              <w:rPr>
                <w:rFonts w:eastAsia="Arial" w:cstheme="minorHAnsi"/>
              </w:rPr>
              <w:t xml:space="preserve">o online/offline working </w:t>
            </w:r>
          </w:p>
          <w:p w:rsidR="00717EA7" w:rsidRPr="00717EA7" w:rsidRDefault="00717EA7" w:rsidP="00E21B45">
            <w:pPr>
              <w:textAlignment w:val="baseline"/>
              <w:rPr>
                <w:rFonts w:cstheme="minorHAnsi"/>
              </w:rPr>
            </w:pPr>
            <w:proofErr w:type="gramStart"/>
            <w:r w:rsidRPr="00717EA7">
              <w:rPr>
                <w:rFonts w:eastAsia="Arial" w:cstheme="minorHAnsi"/>
              </w:rPr>
              <w:t>o</w:t>
            </w:r>
            <w:proofErr w:type="gramEnd"/>
            <w:r w:rsidRPr="00717EA7">
              <w:rPr>
                <w:rFonts w:eastAsia="Arial" w:cstheme="minorHAnsi"/>
              </w:rPr>
              <w:t xml:space="preserve"> notifications. </w:t>
            </w:r>
          </w:p>
          <w:p w:rsidR="00717EA7" w:rsidRPr="00717EA7" w:rsidRDefault="00717EA7" w:rsidP="00E21B45">
            <w:pPr>
              <w:textAlignment w:val="baseline"/>
              <w:rPr>
                <w:rFonts w:cstheme="minorHAnsi"/>
              </w:rPr>
            </w:pPr>
            <w:r w:rsidRPr="00717EA7">
              <w:rPr>
                <w:rFonts w:eastAsia="Arial" w:cstheme="minorHAnsi"/>
              </w:rPr>
              <w:t xml:space="preserve">• Implications for organisations when choosing cloud technologies: </w:t>
            </w:r>
          </w:p>
          <w:p w:rsidR="00717EA7" w:rsidRPr="00717EA7" w:rsidRDefault="00717EA7" w:rsidP="00E21B45">
            <w:pPr>
              <w:textAlignment w:val="baseline"/>
              <w:rPr>
                <w:rFonts w:cstheme="minorHAnsi"/>
              </w:rPr>
            </w:pPr>
            <w:r w:rsidRPr="00717EA7">
              <w:rPr>
                <w:rFonts w:eastAsia="Arial" w:cstheme="minorHAnsi"/>
              </w:rPr>
              <w:lastRenderedPageBreak/>
              <w:t xml:space="preserve">o consideration of disaster recovery policies (service provider’s, organisation’s) </w:t>
            </w:r>
          </w:p>
          <w:p w:rsidR="00717EA7" w:rsidRPr="00717EA7" w:rsidRDefault="00717EA7" w:rsidP="00E21B45">
            <w:pPr>
              <w:textAlignment w:val="baseline"/>
              <w:rPr>
                <w:rFonts w:cstheme="minorHAnsi"/>
              </w:rPr>
            </w:pPr>
            <w:r w:rsidRPr="00717EA7">
              <w:rPr>
                <w:rFonts w:eastAsia="Arial" w:cstheme="minorHAnsi"/>
              </w:rPr>
              <w:t xml:space="preserve">o security of data (location, service provider’s security procedures and features) </w:t>
            </w:r>
          </w:p>
          <w:p w:rsidR="00717EA7" w:rsidRPr="00717EA7" w:rsidRDefault="00717EA7" w:rsidP="00E21B45">
            <w:pPr>
              <w:textAlignment w:val="baseline"/>
              <w:rPr>
                <w:rFonts w:cstheme="minorHAnsi"/>
              </w:rPr>
            </w:pPr>
            <w:r w:rsidRPr="00717EA7">
              <w:rPr>
                <w:rFonts w:eastAsia="Arial" w:cstheme="minorHAnsi"/>
              </w:rPr>
              <w:t xml:space="preserve">o compatibility </w:t>
            </w:r>
          </w:p>
          <w:p w:rsidR="00717EA7" w:rsidRPr="00717EA7" w:rsidRDefault="00717EA7" w:rsidP="00E21B45">
            <w:pPr>
              <w:textAlignment w:val="baseline"/>
              <w:rPr>
                <w:rFonts w:cstheme="minorHAnsi"/>
              </w:rPr>
            </w:pPr>
            <w:r w:rsidRPr="00717EA7">
              <w:rPr>
                <w:rFonts w:eastAsia="Arial" w:cstheme="minorHAnsi"/>
              </w:rPr>
              <w:t xml:space="preserve">o maintenance (software updates, downtime, staff expertise) </w:t>
            </w:r>
          </w:p>
          <w:p w:rsidR="00717EA7" w:rsidRPr="00717EA7" w:rsidRDefault="00717EA7" w:rsidP="00E21B45">
            <w:pPr>
              <w:textAlignment w:val="baseline"/>
              <w:rPr>
                <w:rFonts w:cstheme="minorHAnsi"/>
              </w:rPr>
            </w:pPr>
            <w:proofErr w:type="gramStart"/>
            <w:r w:rsidRPr="00717EA7">
              <w:rPr>
                <w:rFonts w:eastAsia="Arial" w:cstheme="minorHAnsi"/>
              </w:rPr>
              <w:t>o</w:t>
            </w:r>
            <w:proofErr w:type="gramEnd"/>
            <w:r w:rsidRPr="00717EA7">
              <w:rPr>
                <w:rFonts w:eastAsia="Arial" w:cstheme="minorHAnsi"/>
              </w:rPr>
              <w:t xml:space="preserve"> getting a service/storage up and running quickly o performance considerations (responsiveness to user, complexity of task, available </w:t>
            </w:r>
            <w:bookmarkStart w:id="1" w:name="_Int_r4DdkGWu"/>
            <w:r w:rsidRPr="00717EA7">
              <w:rPr>
                <w:rFonts w:eastAsia="Arial" w:cstheme="minorHAnsi"/>
              </w:rPr>
              <w:t>devices,</w:t>
            </w:r>
            <w:bookmarkEnd w:id="1"/>
            <w:r w:rsidRPr="00717EA7">
              <w:rPr>
                <w:rFonts w:eastAsia="Arial" w:cstheme="minorHAnsi"/>
              </w:rPr>
              <w:t xml:space="preserve"> and communication technologies).</w:t>
            </w:r>
          </w:p>
        </w:tc>
        <w:tc>
          <w:tcPr>
            <w:tcW w:w="2121" w:type="dxa"/>
            <w:vMerge w:val="restart"/>
          </w:tcPr>
          <w:p w:rsidR="00717EA7" w:rsidRPr="00717EA7" w:rsidRDefault="00DE5CD2" w:rsidP="00E21B45">
            <w:pPr>
              <w:rPr>
                <w:rFonts w:cstheme="minorHAnsi"/>
              </w:rPr>
            </w:pPr>
            <w:hyperlink r:id="rId6" w:anchor="fpstate=tldetail&amp;htivrt=jobs&amp;htidocid=fcLapnesBIUAAAAAAAAAAA%3D%3D">
              <w:r w:rsidR="00717EA7" w:rsidRPr="00717EA7">
                <w:rPr>
                  <w:rStyle w:val="Hyperlink"/>
                  <w:rFonts w:cstheme="minorHAnsi"/>
                </w:rPr>
                <w:t>https://www.google.com/search?q=communication+technology+careers&amp;rlz=1C1GCEU_en-GBGB957GB970&amp;oq=josb+in+user+interface&amp;aqs=chrome..69i57j0i13j0i22i30l2j0i390l3.3616j0j4&amp;sourceid=chrome&amp;ie=UTF-8&amp;ibp=htl;jobs&amp;sa=X&amp;ved=2ahUKEwj3kK_-s-n4AhXXPsAKHdsrAnIQutcGKAF6BAhEEAY#fpstate=tldetail&amp;htivrt=jobs&amp;htidocid=fcLapnesBIUAAAAAAAAAAA%3D%3D</w:t>
              </w:r>
            </w:hyperlink>
          </w:p>
          <w:p w:rsidR="00717EA7" w:rsidRPr="00717EA7" w:rsidRDefault="00717EA7" w:rsidP="00E21B45">
            <w:pPr>
              <w:rPr>
                <w:rFonts w:cstheme="minorHAnsi"/>
              </w:rPr>
            </w:pPr>
          </w:p>
        </w:tc>
        <w:tc>
          <w:tcPr>
            <w:tcW w:w="2131" w:type="dxa"/>
            <w:vMerge w:val="restart"/>
          </w:tcPr>
          <w:p w:rsidR="00717EA7" w:rsidRPr="00717EA7" w:rsidRDefault="00717EA7" w:rsidP="00E21B45">
            <w:pPr>
              <w:rPr>
                <w:rFonts w:cstheme="minorHAnsi"/>
              </w:rPr>
            </w:pPr>
          </w:p>
          <w:p w:rsidR="00717EA7" w:rsidRPr="00717EA7" w:rsidRDefault="00717EA7" w:rsidP="00E21B45">
            <w:pPr>
              <w:rPr>
                <w:rFonts w:cstheme="minorHAnsi"/>
              </w:rPr>
            </w:pPr>
          </w:p>
          <w:p w:rsidR="00717EA7" w:rsidRPr="00717EA7" w:rsidRDefault="00717EA7" w:rsidP="00E21B45">
            <w:pPr>
              <w:rPr>
                <w:rFonts w:cstheme="minorHAnsi"/>
              </w:rPr>
            </w:pPr>
            <w:r w:rsidRPr="00717EA7">
              <w:rPr>
                <w:rFonts w:cstheme="minorHAnsi"/>
              </w:rPr>
              <w:t>Knowledge Organisers:</w:t>
            </w:r>
          </w:p>
          <w:p w:rsidR="00717EA7" w:rsidRPr="00717EA7" w:rsidRDefault="00717EA7" w:rsidP="00E21B45">
            <w:pPr>
              <w:rPr>
                <w:rFonts w:cstheme="minorHAnsi"/>
              </w:rPr>
            </w:pPr>
          </w:p>
          <w:p w:rsidR="00717EA7" w:rsidRDefault="00DE5CD2" w:rsidP="00E21B45">
            <w:hyperlink r:id="rId7" w:history="1">
              <w:r w:rsidRPr="00E0555D">
                <w:rPr>
                  <w:rStyle w:val="Hyperlink"/>
                </w:rPr>
                <w:t>https://maritime.rivoagency.com/admin/wp-content/uploads/sites/20/2022/10/DIT-Component-3-KO.pdf</w:t>
              </w:r>
            </w:hyperlink>
          </w:p>
          <w:p w:rsidR="00DE5CD2" w:rsidRPr="00717EA7" w:rsidRDefault="00DE5CD2" w:rsidP="00E21B45">
            <w:pPr>
              <w:rPr>
                <w:rFonts w:cstheme="minorHAnsi"/>
              </w:rPr>
            </w:pPr>
            <w:bookmarkStart w:id="2" w:name="_GoBack"/>
            <w:bookmarkEnd w:id="2"/>
          </w:p>
        </w:tc>
      </w:tr>
      <w:tr w:rsidR="00717EA7" w:rsidRPr="00717EA7" w:rsidTr="00E21B45">
        <w:tc>
          <w:tcPr>
            <w:tcW w:w="852" w:type="dxa"/>
          </w:tcPr>
          <w:p w:rsidR="00717EA7" w:rsidRPr="00717EA7" w:rsidRDefault="00717EA7" w:rsidP="00E21B45">
            <w:pPr>
              <w:rPr>
                <w:rFonts w:cstheme="minorHAnsi"/>
              </w:rPr>
            </w:pPr>
            <w:r w:rsidRPr="00717EA7">
              <w:rPr>
                <w:rFonts w:cstheme="minorHAnsi"/>
              </w:rPr>
              <w:t>Half term 2</w:t>
            </w:r>
          </w:p>
        </w:tc>
        <w:tc>
          <w:tcPr>
            <w:tcW w:w="5103" w:type="dxa"/>
          </w:tcPr>
          <w:p w:rsidR="00717EA7" w:rsidRPr="00717EA7" w:rsidRDefault="00717EA7" w:rsidP="00E21B45">
            <w:pPr>
              <w:rPr>
                <w:rFonts w:cstheme="minorHAnsi"/>
              </w:rPr>
            </w:pPr>
            <w:r w:rsidRPr="00717EA7">
              <w:rPr>
                <w:rFonts w:eastAsia="Arial" w:cstheme="minorHAnsi"/>
              </w:rPr>
              <w:t xml:space="preserve">A2 Impact of modern technologies Learners should understand how modern technologies impact on the way organisations perform tasks. Learners should understand how technologies are used to manage teams, to enable stakeholders to access tools and services, and to communicate effectively. Learners should understand the positive and negative impact that the use of modern technologies has on organisations and stakeholders. </w:t>
            </w:r>
          </w:p>
          <w:p w:rsidR="00717EA7" w:rsidRPr="00717EA7" w:rsidRDefault="00717EA7" w:rsidP="00E21B45">
            <w:pPr>
              <w:rPr>
                <w:rFonts w:cstheme="minorHAnsi"/>
              </w:rPr>
            </w:pPr>
            <w:r w:rsidRPr="00717EA7">
              <w:rPr>
                <w:rFonts w:eastAsia="Arial" w:cstheme="minorHAnsi"/>
              </w:rPr>
              <w:t xml:space="preserve">• Changes to modern teams facilitated by modern technologies: </w:t>
            </w:r>
          </w:p>
          <w:p w:rsidR="00717EA7" w:rsidRPr="00717EA7" w:rsidRDefault="00717EA7" w:rsidP="00E21B45">
            <w:pPr>
              <w:rPr>
                <w:rFonts w:cstheme="minorHAnsi"/>
              </w:rPr>
            </w:pPr>
            <w:r w:rsidRPr="00717EA7">
              <w:rPr>
                <w:rFonts w:eastAsia="Arial" w:cstheme="minorHAnsi"/>
              </w:rPr>
              <w:t xml:space="preserve">o world teams (not bound by geographical restrictions, diversity) </w:t>
            </w:r>
          </w:p>
          <w:p w:rsidR="00717EA7" w:rsidRPr="00717EA7" w:rsidRDefault="00717EA7" w:rsidP="00E21B45">
            <w:pPr>
              <w:rPr>
                <w:rFonts w:cstheme="minorHAnsi"/>
              </w:rPr>
            </w:pPr>
            <w:r w:rsidRPr="00717EA7">
              <w:rPr>
                <w:rFonts w:eastAsia="Arial" w:cstheme="minorHAnsi"/>
              </w:rPr>
              <w:t xml:space="preserve">o multicultural </w:t>
            </w:r>
          </w:p>
          <w:p w:rsidR="00717EA7" w:rsidRPr="00717EA7" w:rsidRDefault="00717EA7" w:rsidP="00E21B45">
            <w:pPr>
              <w:rPr>
                <w:rFonts w:cstheme="minorHAnsi"/>
              </w:rPr>
            </w:pPr>
            <w:r w:rsidRPr="00717EA7">
              <w:rPr>
                <w:rFonts w:eastAsia="Arial" w:cstheme="minorHAnsi"/>
              </w:rPr>
              <w:t xml:space="preserve">o inclusivity (facilitation of member’s needs) o 24/7/365 (no set work hours, team members in different time zones) </w:t>
            </w:r>
          </w:p>
          <w:p w:rsidR="00717EA7" w:rsidRPr="00717EA7" w:rsidRDefault="00717EA7" w:rsidP="00E21B45">
            <w:pPr>
              <w:rPr>
                <w:rFonts w:cstheme="minorHAnsi"/>
              </w:rPr>
            </w:pPr>
            <w:proofErr w:type="gramStart"/>
            <w:r w:rsidRPr="00717EA7">
              <w:rPr>
                <w:rFonts w:eastAsia="Arial" w:cstheme="minorHAnsi"/>
              </w:rPr>
              <w:t>o</w:t>
            </w:r>
            <w:proofErr w:type="gramEnd"/>
            <w:r w:rsidRPr="00717EA7">
              <w:rPr>
                <w:rFonts w:eastAsia="Arial" w:cstheme="minorHAnsi"/>
              </w:rPr>
              <w:t xml:space="preserve"> flexibility (remote working vs office based, permanent vs casual staff).</w:t>
            </w:r>
          </w:p>
          <w:p w:rsidR="00717EA7" w:rsidRPr="00717EA7" w:rsidRDefault="00717EA7" w:rsidP="00E21B45">
            <w:pPr>
              <w:rPr>
                <w:rFonts w:cstheme="minorHAnsi"/>
              </w:rPr>
            </w:pPr>
            <w:r w:rsidRPr="00717EA7">
              <w:rPr>
                <w:rFonts w:eastAsia="Arial" w:cstheme="minorHAnsi"/>
              </w:rPr>
              <w:t xml:space="preserve">• How modern technologies can be used to manage modern teams: </w:t>
            </w:r>
          </w:p>
          <w:p w:rsidR="00717EA7" w:rsidRPr="00717EA7" w:rsidRDefault="00717EA7" w:rsidP="00E21B45">
            <w:pPr>
              <w:rPr>
                <w:rFonts w:cstheme="minorHAnsi"/>
              </w:rPr>
            </w:pPr>
            <w:r w:rsidRPr="00717EA7">
              <w:rPr>
                <w:rFonts w:eastAsia="Arial" w:cstheme="minorHAnsi"/>
              </w:rPr>
              <w:t xml:space="preserve">o collaboration tools </w:t>
            </w:r>
          </w:p>
          <w:p w:rsidR="00717EA7" w:rsidRPr="00717EA7" w:rsidRDefault="00717EA7" w:rsidP="00E21B45">
            <w:pPr>
              <w:rPr>
                <w:rFonts w:cstheme="minorHAnsi"/>
              </w:rPr>
            </w:pPr>
            <w:r w:rsidRPr="00717EA7">
              <w:rPr>
                <w:rFonts w:eastAsia="Arial" w:cstheme="minorHAnsi"/>
              </w:rPr>
              <w:t xml:space="preserve">o communication tools </w:t>
            </w:r>
          </w:p>
          <w:p w:rsidR="00717EA7" w:rsidRPr="00717EA7" w:rsidRDefault="00717EA7" w:rsidP="00E21B45">
            <w:pPr>
              <w:rPr>
                <w:rFonts w:cstheme="minorHAnsi"/>
              </w:rPr>
            </w:pPr>
            <w:proofErr w:type="gramStart"/>
            <w:r w:rsidRPr="00717EA7">
              <w:rPr>
                <w:rFonts w:eastAsia="Arial" w:cstheme="minorHAnsi"/>
              </w:rPr>
              <w:t>o</w:t>
            </w:r>
            <w:proofErr w:type="gramEnd"/>
            <w:r w:rsidRPr="00717EA7">
              <w:rPr>
                <w:rFonts w:eastAsia="Arial" w:cstheme="minorHAnsi"/>
              </w:rPr>
              <w:t xml:space="preserve"> scheduling and planning tools. </w:t>
            </w:r>
          </w:p>
          <w:p w:rsidR="00717EA7" w:rsidRPr="00717EA7" w:rsidRDefault="00717EA7" w:rsidP="00E21B45">
            <w:pPr>
              <w:rPr>
                <w:rFonts w:cstheme="minorHAnsi"/>
              </w:rPr>
            </w:pPr>
            <w:r w:rsidRPr="00717EA7">
              <w:rPr>
                <w:rFonts w:eastAsia="Arial" w:cstheme="minorHAnsi"/>
              </w:rPr>
              <w:t xml:space="preserve">• How organisations use modern technologies to communicate with stakeholders: </w:t>
            </w:r>
          </w:p>
          <w:p w:rsidR="00717EA7" w:rsidRPr="00717EA7" w:rsidRDefault="00717EA7" w:rsidP="00E21B45">
            <w:pPr>
              <w:rPr>
                <w:rFonts w:cstheme="minorHAnsi"/>
              </w:rPr>
            </w:pPr>
            <w:r w:rsidRPr="00717EA7">
              <w:rPr>
                <w:rFonts w:eastAsia="Arial" w:cstheme="minorHAnsi"/>
              </w:rPr>
              <w:t xml:space="preserve">o communication platforms (website, social media, email, voice communication) </w:t>
            </w:r>
          </w:p>
          <w:p w:rsidR="00717EA7" w:rsidRPr="00717EA7" w:rsidRDefault="00717EA7" w:rsidP="00E21B45">
            <w:pPr>
              <w:rPr>
                <w:rFonts w:cstheme="minorHAnsi"/>
              </w:rPr>
            </w:pPr>
            <w:proofErr w:type="gramStart"/>
            <w:r w:rsidRPr="00717EA7">
              <w:rPr>
                <w:rFonts w:eastAsia="Arial" w:cstheme="minorHAnsi"/>
              </w:rPr>
              <w:t>o</w:t>
            </w:r>
            <w:proofErr w:type="gramEnd"/>
            <w:r w:rsidRPr="00717EA7">
              <w:rPr>
                <w:rFonts w:eastAsia="Arial" w:cstheme="minorHAnsi"/>
              </w:rPr>
              <w:t xml:space="preserve"> selection of appropriate communication channels (private/direct message, public status update) for sharing information, data and media. </w:t>
            </w:r>
          </w:p>
          <w:p w:rsidR="00717EA7" w:rsidRPr="00717EA7" w:rsidRDefault="00717EA7" w:rsidP="00E21B45">
            <w:pPr>
              <w:rPr>
                <w:rFonts w:cstheme="minorHAnsi"/>
              </w:rPr>
            </w:pPr>
            <w:r w:rsidRPr="00717EA7">
              <w:rPr>
                <w:rFonts w:eastAsia="Arial" w:cstheme="minorHAnsi"/>
              </w:rPr>
              <w:t xml:space="preserve">• How modern technologies aid inclusivity and accessibility: </w:t>
            </w:r>
          </w:p>
          <w:p w:rsidR="00717EA7" w:rsidRPr="00717EA7" w:rsidRDefault="00717EA7" w:rsidP="00E21B45">
            <w:pPr>
              <w:rPr>
                <w:rFonts w:cstheme="minorHAnsi"/>
              </w:rPr>
            </w:pPr>
            <w:r w:rsidRPr="00717EA7">
              <w:rPr>
                <w:rFonts w:eastAsia="Arial" w:cstheme="minorHAnsi"/>
              </w:rPr>
              <w:t>o interface design (layout, font and colour selection)</w:t>
            </w:r>
          </w:p>
          <w:p w:rsidR="00717EA7" w:rsidRPr="00717EA7" w:rsidRDefault="00717EA7" w:rsidP="00E21B45">
            <w:pPr>
              <w:rPr>
                <w:rFonts w:cstheme="minorHAnsi"/>
              </w:rPr>
            </w:pPr>
            <w:r w:rsidRPr="00717EA7">
              <w:rPr>
                <w:rFonts w:eastAsia="Arial" w:cstheme="minorHAnsi"/>
              </w:rPr>
              <w:t xml:space="preserve">o accessibility features (screen reader support, alt text, adjustable typeface/font size, text to speech/’listen to this page’) </w:t>
            </w:r>
          </w:p>
          <w:p w:rsidR="00717EA7" w:rsidRPr="00717EA7" w:rsidRDefault="00717EA7" w:rsidP="00E21B45">
            <w:pPr>
              <w:rPr>
                <w:rFonts w:cstheme="minorHAnsi"/>
              </w:rPr>
            </w:pPr>
            <w:proofErr w:type="gramStart"/>
            <w:r w:rsidRPr="00717EA7">
              <w:rPr>
                <w:rFonts w:eastAsia="Arial" w:cstheme="minorHAnsi"/>
              </w:rPr>
              <w:t>o</w:t>
            </w:r>
            <w:proofErr w:type="gramEnd"/>
            <w:r w:rsidRPr="00717EA7">
              <w:rPr>
                <w:rFonts w:eastAsia="Arial" w:cstheme="minorHAnsi"/>
              </w:rPr>
              <w:t xml:space="preserve"> flexibility of work hours and locations.</w:t>
            </w:r>
          </w:p>
          <w:p w:rsidR="00717EA7" w:rsidRPr="00717EA7" w:rsidRDefault="00717EA7" w:rsidP="00E21B45">
            <w:pPr>
              <w:rPr>
                <w:rFonts w:cstheme="minorHAnsi"/>
              </w:rPr>
            </w:pPr>
            <w:r w:rsidRPr="00717EA7">
              <w:rPr>
                <w:rFonts w:eastAsia="Arial" w:cstheme="minorHAnsi"/>
              </w:rPr>
              <w:t xml:space="preserve">• Positive and negative impacts of modern technologies on organisations in terms of: </w:t>
            </w:r>
          </w:p>
          <w:p w:rsidR="00717EA7" w:rsidRPr="00717EA7" w:rsidRDefault="00717EA7" w:rsidP="00E21B45">
            <w:pPr>
              <w:rPr>
                <w:rFonts w:cstheme="minorHAnsi"/>
              </w:rPr>
            </w:pPr>
            <w:r w:rsidRPr="00717EA7">
              <w:rPr>
                <w:rFonts w:eastAsia="Arial" w:cstheme="minorHAnsi"/>
              </w:rPr>
              <w:lastRenderedPageBreak/>
              <w:t xml:space="preserve">o required infrastructure (communication technologies, devices, local and web-based platforms) </w:t>
            </w:r>
          </w:p>
          <w:p w:rsidR="00717EA7" w:rsidRPr="00717EA7" w:rsidRDefault="00717EA7" w:rsidP="00E21B45">
            <w:pPr>
              <w:rPr>
                <w:rFonts w:cstheme="minorHAnsi"/>
              </w:rPr>
            </w:pPr>
            <w:r w:rsidRPr="00717EA7">
              <w:rPr>
                <w:rFonts w:eastAsia="Arial" w:cstheme="minorHAnsi"/>
              </w:rPr>
              <w:t xml:space="preserve">o demand on infrastructure of chosen tools/platforms </w:t>
            </w:r>
          </w:p>
          <w:p w:rsidR="00717EA7" w:rsidRPr="00717EA7" w:rsidRDefault="00717EA7" w:rsidP="00E21B45">
            <w:pPr>
              <w:rPr>
                <w:rFonts w:cstheme="minorHAnsi"/>
              </w:rPr>
            </w:pPr>
            <w:r w:rsidRPr="00717EA7">
              <w:rPr>
                <w:rFonts w:eastAsia="Arial" w:cstheme="minorHAnsi"/>
              </w:rPr>
              <w:t xml:space="preserve">o availability of infrastructure o 24/7 access </w:t>
            </w:r>
          </w:p>
          <w:p w:rsidR="00717EA7" w:rsidRPr="00717EA7" w:rsidRDefault="00717EA7" w:rsidP="00E21B45">
            <w:pPr>
              <w:rPr>
                <w:rFonts w:cstheme="minorHAnsi"/>
              </w:rPr>
            </w:pPr>
            <w:r w:rsidRPr="00717EA7">
              <w:rPr>
                <w:rFonts w:eastAsia="Arial" w:cstheme="minorHAnsi"/>
              </w:rPr>
              <w:t xml:space="preserve">o security of distributed/disbursed data </w:t>
            </w:r>
          </w:p>
          <w:p w:rsidR="00717EA7" w:rsidRPr="00717EA7" w:rsidRDefault="00717EA7" w:rsidP="00E21B45">
            <w:pPr>
              <w:rPr>
                <w:rFonts w:cstheme="minorHAnsi"/>
              </w:rPr>
            </w:pPr>
            <w:r w:rsidRPr="00717EA7">
              <w:rPr>
                <w:rFonts w:eastAsia="Arial" w:cstheme="minorHAnsi"/>
              </w:rPr>
              <w:t xml:space="preserve">o collaboration </w:t>
            </w:r>
          </w:p>
          <w:p w:rsidR="00717EA7" w:rsidRPr="00717EA7" w:rsidRDefault="00717EA7" w:rsidP="00E21B45">
            <w:pPr>
              <w:rPr>
                <w:rFonts w:cstheme="minorHAnsi"/>
              </w:rPr>
            </w:pPr>
            <w:r w:rsidRPr="00717EA7">
              <w:rPr>
                <w:rFonts w:eastAsia="Arial" w:cstheme="minorHAnsi"/>
              </w:rPr>
              <w:t xml:space="preserve">o inclusivity (age, health, additional needs, multicultural) </w:t>
            </w:r>
          </w:p>
          <w:p w:rsidR="00717EA7" w:rsidRPr="00717EA7" w:rsidRDefault="00717EA7" w:rsidP="00E21B45">
            <w:pPr>
              <w:rPr>
                <w:rFonts w:cstheme="minorHAnsi"/>
              </w:rPr>
            </w:pPr>
            <w:r w:rsidRPr="00717EA7">
              <w:rPr>
                <w:rFonts w:eastAsia="Arial" w:cstheme="minorHAnsi"/>
              </w:rPr>
              <w:t xml:space="preserve">o accessibility (meeting legal obligations, provision requirements) </w:t>
            </w:r>
          </w:p>
          <w:p w:rsidR="00717EA7" w:rsidRPr="00717EA7" w:rsidRDefault="00717EA7" w:rsidP="00E21B45">
            <w:pPr>
              <w:rPr>
                <w:rFonts w:cstheme="minorHAnsi"/>
              </w:rPr>
            </w:pPr>
            <w:proofErr w:type="gramStart"/>
            <w:r w:rsidRPr="00717EA7">
              <w:rPr>
                <w:rFonts w:eastAsia="Arial" w:cstheme="minorHAnsi"/>
              </w:rPr>
              <w:t>o</w:t>
            </w:r>
            <w:proofErr w:type="gramEnd"/>
            <w:r w:rsidRPr="00717EA7">
              <w:rPr>
                <w:rFonts w:eastAsia="Arial" w:cstheme="minorHAnsi"/>
              </w:rPr>
              <w:t xml:space="preserve"> remote working. </w:t>
            </w:r>
          </w:p>
          <w:p w:rsidR="00717EA7" w:rsidRPr="00717EA7" w:rsidRDefault="00717EA7" w:rsidP="00E21B45">
            <w:pPr>
              <w:rPr>
                <w:rFonts w:cstheme="minorHAnsi"/>
              </w:rPr>
            </w:pPr>
            <w:r w:rsidRPr="00717EA7">
              <w:rPr>
                <w:rFonts w:eastAsia="Arial" w:cstheme="minorHAnsi"/>
              </w:rPr>
              <w:t xml:space="preserve">• Positive and negative impacts of modern technologies on individuals: </w:t>
            </w:r>
          </w:p>
          <w:p w:rsidR="00717EA7" w:rsidRPr="00717EA7" w:rsidRDefault="00717EA7" w:rsidP="00E21B45">
            <w:pPr>
              <w:rPr>
                <w:rFonts w:cstheme="minorHAnsi"/>
              </w:rPr>
            </w:pPr>
            <w:r w:rsidRPr="00717EA7">
              <w:rPr>
                <w:rFonts w:eastAsia="Arial" w:cstheme="minorHAnsi"/>
              </w:rPr>
              <w:t xml:space="preserve">o flexibility (home/remote working) </w:t>
            </w:r>
          </w:p>
          <w:p w:rsidR="00717EA7" w:rsidRPr="00717EA7" w:rsidRDefault="00717EA7" w:rsidP="00E21B45">
            <w:pPr>
              <w:rPr>
                <w:rFonts w:cstheme="minorHAnsi"/>
              </w:rPr>
            </w:pPr>
            <w:proofErr w:type="gramStart"/>
            <w:r w:rsidRPr="00717EA7">
              <w:rPr>
                <w:rFonts w:eastAsia="Arial" w:cstheme="minorHAnsi"/>
              </w:rPr>
              <w:t>o</w:t>
            </w:r>
            <w:proofErr w:type="gramEnd"/>
            <w:r w:rsidRPr="00717EA7">
              <w:rPr>
                <w:rFonts w:eastAsia="Arial" w:cstheme="minorHAnsi"/>
              </w:rPr>
              <w:t xml:space="preserve"> working styles (choice of time, device, location) o impact on individual mental wellbeing (depression, loneliness, self-confidence, separation from stressful environment, feel in control of own schedule, schedule adjusted to meet needs of family, less time commuting).</w:t>
            </w:r>
          </w:p>
        </w:tc>
        <w:tc>
          <w:tcPr>
            <w:tcW w:w="2121" w:type="dxa"/>
            <w:vMerge/>
          </w:tcPr>
          <w:p w:rsidR="00717EA7" w:rsidRPr="00717EA7" w:rsidRDefault="00717EA7" w:rsidP="00E21B45">
            <w:pPr>
              <w:rPr>
                <w:rFonts w:cstheme="minorHAnsi"/>
              </w:rPr>
            </w:pPr>
          </w:p>
        </w:tc>
        <w:tc>
          <w:tcPr>
            <w:tcW w:w="2131" w:type="dxa"/>
            <w:vMerge/>
          </w:tcPr>
          <w:p w:rsidR="00717EA7" w:rsidRPr="00717EA7" w:rsidRDefault="00717EA7" w:rsidP="00E21B45">
            <w:pPr>
              <w:rPr>
                <w:rFonts w:cstheme="minorHAnsi"/>
              </w:rPr>
            </w:pPr>
          </w:p>
        </w:tc>
      </w:tr>
    </w:tbl>
    <w:p w:rsidR="00717EA7" w:rsidRPr="00717EA7" w:rsidRDefault="00717EA7" w:rsidP="00717EA7">
      <w:pPr>
        <w:rPr>
          <w:rFonts w:cstheme="minorHAnsi"/>
        </w:rPr>
      </w:pPr>
    </w:p>
    <w:p w:rsidR="008F3460" w:rsidRPr="00717EA7" w:rsidRDefault="008F3460" w:rsidP="008F3460">
      <w:pPr>
        <w:rPr>
          <w:rFonts w:cstheme="minorHAnsi"/>
        </w:rPr>
      </w:pPr>
    </w:p>
    <w:p w:rsidR="008F3460" w:rsidRDefault="008F3460" w:rsidP="008F3460"/>
    <w:p w:rsidR="008F3460" w:rsidRDefault="008F3460" w:rsidP="008F3460"/>
    <w:p w:rsidR="008F3460" w:rsidRDefault="008F3460" w:rsidP="008F3460"/>
    <w:p w:rsidR="008F3460" w:rsidRDefault="008F3460" w:rsidP="008F3460"/>
    <w:p w:rsidR="008F3460" w:rsidRDefault="008F3460" w:rsidP="008F3460"/>
    <w:p w:rsidR="008F3460" w:rsidRDefault="008F3460" w:rsidP="008F3460"/>
    <w:p w:rsidR="008F3460" w:rsidRDefault="008F3460" w:rsidP="008F3460"/>
    <w:p w:rsidR="008F3460" w:rsidRDefault="008F3460" w:rsidP="008F3460"/>
    <w:p w:rsidR="008F3460" w:rsidRDefault="008F3460" w:rsidP="008F3460"/>
    <w:p w:rsidR="008F3460" w:rsidRDefault="008F3460" w:rsidP="008F3460"/>
    <w:p w:rsidR="008F3460" w:rsidRDefault="008F3460" w:rsidP="008F3460"/>
    <w:p w:rsidR="008F3460" w:rsidRDefault="008F3460" w:rsidP="008F3460"/>
    <w:p w:rsidR="008F3460" w:rsidRDefault="008F3460" w:rsidP="008F3460"/>
    <w:p w:rsidR="008F3460" w:rsidRDefault="008F3460" w:rsidP="008F3460"/>
    <w:p w:rsidR="008F3460" w:rsidRDefault="008F3460" w:rsidP="008F3460"/>
    <w:p w:rsidR="008F3460" w:rsidRDefault="008F3460" w:rsidP="008F3460"/>
    <w:p w:rsidR="008F3460" w:rsidRDefault="008F3460" w:rsidP="008F3460"/>
    <w:p w:rsidR="008F3460" w:rsidRDefault="008F3460" w:rsidP="008F3460"/>
    <w:p w:rsidR="008F3460" w:rsidRDefault="008F3460" w:rsidP="008F3460"/>
    <w:p w:rsidR="008F3460" w:rsidRDefault="008F3460" w:rsidP="008F3460"/>
    <w:p w:rsidR="008F3460" w:rsidRDefault="008F3460" w:rsidP="008F3460"/>
    <w:p w:rsidR="008F3460" w:rsidRDefault="008F3460" w:rsidP="008F3460"/>
    <w:p w:rsidR="008F3460" w:rsidRDefault="008F3460" w:rsidP="008F3460"/>
    <w:p w:rsidR="008F3460" w:rsidRDefault="008F3460" w:rsidP="008F3460"/>
    <w:p w:rsidR="008F3460" w:rsidRDefault="008F3460" w:rsidP="008F3460"/>
    <w:p w:rsidR="008F3460" w:rsidRPr="00757B6E" w:rsidRDefault="008F3460" w:rsidP="00757B6E"/>
    <w:sectPr w:rsidR="008F3460" w:rsidRPr="00757B6E" w:rsidSect="008F3460">
      <w:head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460" w:rsidRDefault="008F3460" w:rsidP="008F3460">
      <w:pPr>
        <w:spacing w:after="0" w:line="240" w:lineRule="auto"/>
      </w:pPr>
      <w:r>
        <w:separator/>
      </w:r>
    </w:p>
  </w:endnote>
  <w:endnote w:type="continuationSeparator" w:id="0">
    <w:p w:rsidR="008F3460" w:rsidRDefault="008F3460" w:rsidP="008F3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460" w:rsidRDefault="008F3460">
    <w:pPr>
      <w:pStyle w:val="Footer"/>
    </w:pPr>
    <w:r>
      <w:rPr>
        <w:noProof/>
        <w:lang w:eastAsia="en-GB"/>
      </w:rPr>
      <w:drawing>
        <wp:anchor distT="0" distB="0" distL="114300" distR="114300" simplePos="0" relativeHeight="251663360" behindDoc="0" locked="0" layoutInCell="1" allowOverlap="1">
          <wp:simplePos x="0" y="0"/>
          <wp:positionH relativeFrom="margin">
            <wp:align>center</wp:align>
          </wp:positionH>
          <wp:positionV relativeFrom="paragraph">
            <wp:posOffset>-260985</wp:posOffset>
          </wp:positionV>
          <wp:extent cx="4295140" cy="7429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5140" cy="742950"/>
                  </a:xfrm>
                  <a:prstGeom prst="rect">
                    <a:avLst/>
                  </a:prstGeom>
                  <a:noFill/>
                </pic:spPr>
              </pic:pic>
            </a:graphicData>
          </a:graphic>
        </wp:anchor>
      </w:drawing>
    </w:r>
    <w:r>
      <w:rPr>
        <w:noProof/>
        <w:lang w:eastAsia="en-GB"/>
      </w:rPr>
      <w:drawing>
        <wp:anchor distT="0" distB="0" distL="114300" distR="114300" simplePos="0" relativeHeight="251662336" behindDoc="0" locked="0" layoutInCell="1" allowOverlap="1">
          <wp:simplePos x="0" y="0"/>
          <wp:positionH relativeFrom="column">
            <wp:posOffset>1704975</wp:posOffset>
          </wp:positionH>
          <wp:positionV relativeFrom="paragraph">
            <wp:posOffset>9779000</wp:posOffset>
          </wp:positionV>
          <wp:extent cx="4286250" cy="733425"/>
          <wp:effectExtent l="0" t="0" r="0" b="9525"/>
          <wp:wrapSquare wrapText="bothSides"/>
          <wp:docPr id="10" name="Picture 10" descr="asp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spir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1704975</wp:posOffset>
          </wp:positionH>
          <wp:positionV relativeFrom="paragraph">
            <wp:posOffset>9779000</wp:posOffset>
          </wp:positionV>
          <wp:extent cx="4286250" cy="733425"/>
          <wp:effectExtent l="0" t="0" r="0" b="9525"/>
          <wp:wrapSquare wrapText="bothSides"/>
          <wp:docPr id="9" name="Picture 9" descr="asp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pir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460" w:rsidRDefault="008F3460" w:rsidP="008F3460">
      <w:pPr>
        <w:spacing w:after="0" w:line="240" w:lineRule="auto"/>
      </w:pPr>
      <w:r>
        <w:separator/>
      </w:r>
    </w:p>
  </w:footnote>
  <w:footnote w:type="continuationSeparator" w:id="0">
    <w:p w:rsidR="008F3460" w:rsidRDefault="008F3460" w:rsidP="008F3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460" w:rsidRDefault="008F3460">
    <w:pPr>
      <w:pStyle w:val="Header"/>
    </w:pPr>
  </w:p>
  <w:p w:rsidR="008F3460" w:rsidRDefault="008F3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460" w:rsidRDefault="008F3460" w:rsidP="008F3460">
    <w:pPr>
      <w:pStyle w:val="Header"/>
      <w:tabs>
        <w:tab w:val="center" w:pos="4957"/>
      </w:tabs>
      <w:rPr>
        <w:rFonts w:ascii="Calibri" w:hAnsi="Calibri"/>
        <w:b/>
      </w:rPr>
    </w:pPr>
    <w:r>
      <w:rPr>
        <w:rFonts w:ascii="Calibri" w:hAnsi="Calibri"/>
        <w:b/>
        <w:noProof/>
        <w:lang w:eastAsia="en-GB"/>
      </w:rPr>
      <w:drawing>
        <wp:anchor distT="0" distB="0" distL="114300" distR="114300" simplePos="0" relativeHeight="251660288" behindDoc="1" locked="0" layoutInCell="1" allowOverlap="1">
          <wp:simplePos x="0" y="0"/>
          <wp:positionH relativeFrom="column">
            <wp:posOffset>4954905</wp:posOffset>
          </wp:positionH>
          <wp:positionV relativeFrom="paragraph">
            <wp:posOffset>-10795</wp:posOffset>
          </wp:positionV>
          <wp:extent cx="1336040" cy="669925"/>
          <wp:effectExtent l="0" t="0" r="0" b="0"/>
          <wp:wrapTight wrapText="bothSides">
            <wp:wrapPolygon edited="0">
              <wp:start x="0" y="0"/>
              <wp:lineTo x="0" y="20883"/>
              <wp:lineTo x="21251" y="20883"/>
              <wp:lineTo x="21251" y="0"/>
              <wp:lineTo x="0" y="0"/>
            </wp:wrapPolygon>
          </wp:wrapTight>
          <wp:docPr id="8" name="Picture 8" descr="oat-academy-logo-maste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t-academy-logo-master-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040" cy="669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lang w:eastAsia="en-GB"/>
      </w:rPr>
      <w:drawing>
        <wp:anchor distT="0" distB="0" distL="114300" distR="114300" simplePos="0" relativeHeight="251659264" behindDoc="1" locked="0" layoutInCell="1" allowOverlap="1">
          <wp:simplePos x="0" y="0"/>
          <wp:positionH relativeFrom="page">
            <wp:posOffset>904875</wp:posOffset>
          </wp:positionH>
          <wp:positionV relativeFrom="page">
            <wp:posOffset>-190500</wp:posOffset>
          </wp:positionV>
          <wp:extent cx="2035810" cy="1617345"/>
          <wp:effectExtent l="0" t="0" r="2540" b="1905"/>
          <wp:wrapNone/>
          <wp:docPr id="7" name="Picture 7" descr="top3-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3-col"/>
                  <pic:cNvPicPr>
                    <a:picLocks noChangeAspect="1" noChangeArrowheads="1"/>
                  </pic:cNvPicPr>
                </pic:nvPicPr>
                <pic:blipFill>
                  <a:blip r:embed="rId2">
                    <a:extLst>
                      <a:ext uri="{28A0092B-C50C-407E-A947-70E740481C1C}">
                        <a14:useLocalDpi xmlns:a14="http://schemas.microsoft.com/office/drawing/2010/main" val="0"/>
                      </a:ext>
                    </a:extLst>
                  </a:blip>
                  <a:srcRect l="36662" r="36411"/>
                  <a:stretch>
                    <a:fillRect/>
                  </a:stretch>
                </pic:blipFill>
                <pic:spPr bwMode="auto">
                  <a:xfrm>
                    <a:off x="0" y="0"/>
                    <a:ext cx="2035810" cy="1617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rPr>
      <w:br/>
    </w:r>
    <w:r>
      <w:rPr>
        <w:rFonts w:ascii="Calibri" w:hAnsi="Calibri"/>
        <w:b/>
      </w:rPr>
      <w:tab/>
      <w:t xml:space="preserve">                 Westward Ho, Grimsby, DN34 5AH</w:t>
    </w:r>
    <w:r>
      <w:rPr>
        <w:rFonts w:ascii="Calibri" w:hAnsi="Calibri"/>
        <w:b/>
      </w:rPr>
      <w:tab/>
    </w:r>
  </w:p>
  <w:p w:rsidR="008F3460" w:rsidRDefault="008F3460" w:rsidP="008F3460">
    <w:pPr>
      <w:pStyle w:val="Header"/>
      <w:tabs>
        <w:tab w:val="left" w:pos="3375"/>
      </w:tabs>
      <w:rPr>
        <w:rFonts w:ascii="Calibri" w:hAnsi="Calibri"/>
        <w:b/>
      </w:rPr>
    </w:pPr>
    <w:r>
      <w:rPr>
        <w:rFonts w:ascii="Calibri" w:hAnsi="Calibri"/>
        <w:b/>
      </w:rPr>
      <w:tab/>
      <w:t>Tel: 01472 310015</w:t>
    </w:r>
  </w:p>
  <w:p w:rsidR="008F3460" w:rsidRDefault="008F3460" w:rsidP="008F3460">
    <w:pPr>
      <w:pStyle w:val="Header"/>
      <w:tabs>
        <w:tab w:val="left" w:pos="3375"/>
      </w:tabs>
      <w:rPr>
        <w:rFonts w:ascii="Calibri" w:hAnsi="Calibri"/>
        <w:b/>
      </w:rPr>
    </w:pPr>
    <w:r>
      <w:rPr>
        <w:rFonts w:ascii="Calibri" w:hAnsi="Calibri"/>
        <w:b/>
      </w:rPr>
      <w:tab/>
      <w:t xml:space="preserve">Email: </w:t>
    </w:r>
    <w:hyperlink r:id="rId3" w:history="1">
      <w:r w:rsidRPr="00590FA4">
        <w:rPr>
          <w:rStyle w:val="Hyperlink"/>
          <w:rFonts w:ascii="Calibri" w:hAnsi="Calibri"/>
          <w:b/>
        </w:rPr>
        <w:t>office@omacademy.co.uk</w:t>
      </w:r>
    </w:hyperlink>
  </w:p>
  <w:p w:rsidR="008F3460" w:rsidRDefault="008F3460" w:rsidP="008F3460">
    <w:pPr>
      <w:pStyle w:val="Header"/>
      <w:tabs>
        <w:tab w:val="left" w:pos="3375"/>
      </w:tabs>
      <w:rPr>
        <w:rFonts w:ascii="Calibri" w:hAnsi="Calibri"/>
        <w:b/>
      </w:rPr>
    </w:pPr>
    <w:r>
      <w:rPr>
        <w:rFonts w:ascii="Calibri" w:hAnsi="Calibri"/>
        <w:b/>
      </w:rPr>
      <w:tab/>
      <w:t>Website: www.omacademy.co.uk</w:t>
    </w:r>
  </w:p>
  <w:p w:rsidR="008F3460" w:rsidRPr="00947C1C" w:rsidRDefault="008F3460" w:rsidP="008F3460">
    <w:pPr>
      <w:pStyle w:val="Header"/>
      <w:tabs>
        <w:tab w:val="center" w:pos="4957"/>
      </w:tabs>
      <w:ind w:left="3600" w:hanging="3600"/>
      <w:rPr>
        <w:rFonts w:ascii="Calibri" w:hAnsi="Calibri"/>
      </w:rPr>
    </w:pPr>
    <w:r>
      <w:rPr>
        <w:rFonts w:ascii="Calibri" w:hAnsi="Calibri"/>
      </w:rPr>
      <w:tab/>
    </w:r>
    <w:r>
      <w:rPr>
        <w:rFonts w:ascii="Calibri" w:hAnsi="Calibri"/>
      </w:rPr>
      <w:tab/>
    </w:r>
    <w:r w:rsidRPr="00947C1C">
      <w:rPr>
        <w:rFonts w:ascii="Calibri" w:hAnsi="Calibri"/>
      </w:rPr>
      <w:tab/>
    </w:r>
  </w:p>
  <w:p w:rsidR="008F3460" w:rsidRDefault="008F34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60"/>
    <w:rsid w:val="001B422D"/>
    <w:rsid w:val="00717EA7"/>
    <w:rsid w:val="00757B6E"/>
    <w:rsid w:val="0079641A"/>
    <w:rsid w:val="008F3460"/>
    <w:rsid w:val="00CA57B0"/>
    <w:rsid w:val="00DE5CD2"/>
    <w:rsid w:val="00F52143"/>
    <w:rsid w:val="00FA29DB"/>
    <w:rsid w:val="00FD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7F18A5"/>
  <w15:chartTrackingRefBased/>
  <w15:docId w15:val="{48EDE6BB-46B5-49AA-AC41-921A1C6A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4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460"/>
  </w:style>
  <w:style w:type="paragraph" w:styleId="Footer">
    <w:name w:val="footer"/>
    <w:basedOn w:val="Normal"/>
    <w:link w:val="FooterChar"/>
    <w:uiPriority w:val="99"/>
    <w:unhideWhenUsed/>
    <w:rsid w:val="008F3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460"/>
  </w:style>
  <w:style w:type="character" w:styleId="Hyperlink">
    <w:name w:val="Hyperlink"/>
    <w:uiPriority w:val="99"/>
    <w:unhideWhenUsed/>
    <w:rsid w:val="008F3460"/>
    <w:rPr>
      <w:color w:val="0000FF"/>
      <w:u w:val="single"/>
    </w:rPr>
  </w:style>
  <w:style w:type="table" w:styleId="TableGrid">
    <w:name w:val="Table Grid"/>
    <w:basedOn w:val="TableNormal"/>
    <w:uiPriority w:val="39"/>
    <w:rsid w:val="00717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maritime.rivoagency.com/admin/wp-content/uploads/sites/20/2022/10/DIT-Component-3-KO.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q=communication+technology+careers&amp;rlz=1C1GCEU_en-GBGB957GB970&amp;oq=josb+in+user+interface&amp;aqs=chrome..69i57j0i13j0i22i30l2j0i390l3.3616j0j4&amp;sourceid=chrome&amp;ie=UTF-8&amp;ibp=htl;jobs&amp;sa=X&amp;ved=2ahUKEwj3kK_-s-n4AhXXPsAKHdsrAnIQutcGKAF6BAhEEA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mailto:office@omacademy.co.uk"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Standley</dc:creator>
  <cp:keywords/>
  <dc:description/>
  <cp:lastModifiedBy> </cp:lastModifiedBy>
  <cp:revision>4</cp:revision>
  <dcterms:created xsi:type="dcterms:W3CDTF">2022-09-30T13:19:00Z</dcterms:created>
  <dcterms:modified xsi:type="dcterms:W3CDTF">2022-10-11T08:54:00Z</dcterms:modified>
</cp:coreProperties>
</file>