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C5B4D" w14:textId="5594FC5B" w:rsidR="00E6664A" w:rsidRPr="003D3F2D" w:rsidRDefault="004E6BC8" w:rsidP="00E12107">
      <w:pPr>
        <w:spacing w:after="80" w:line="240" w:lineRule="auto"/>
        <w:jc w:val="center"/>
        <w:rPr>
          <w:b/>
          <w:bCs/>
          <w:i/>
          <w:iCs/>
          <w:sz w:val="26"/>
          <w:szCs w:val="26"/>
        </w:rPr>
      </w:pPr>
      <w:r>
        <w:rPr>
          <w:noProof/>
          <w:lang w:eastAsia="en-GB"/>
        </w:rPr>
        <w:drawing>
          <wp:anchor distT="0" distB="0" distL="114300" distR="114300" simplePos="0" relativeHeight="251658240" behindDoc="0" locked="0" layoutInCell="1" allowOverlap="1" wp14:anchorId="4A926447" wp14:editId="42873F1C">
            <wp:simplePos x="0" y="0"/>
            <wp:positionH relativeFrom="margin">
              <wp:posOffset>1913890</wp:posOffset>
            </wp:positionH>
            <wp:positionV relativeFrom="paragraph">
              <wp:posOffset>2540</wp:posOffset>
            </wp:positionV>
            <wp:extent cx="508635" cy="531495"/>
            <wp:effectExtent l="0" t="0" r="5715" b="1905"/>
            <wp:wrapSquare wrapText="bothSides"/>
            <wp:docPr id="23" name="Picture 23" descr="Willy Russell (@WillyRussellUK)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lly Russell (@WillyRussellUK) / Twitt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378" b="15776"/>
                    <a:stretch/>
                  </pic:blipFill>
                  <pic:spPr bwMode="auto">
                    <a:xfrm>
                      <a:off x="0" y="0"/>
                      <a:ext cx="508635" cy="531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64A" w:rsidRPr="004E6BC8">
        <w:rPr>
          <w:sz w:val="20"/>
          <w:szCs w:val="26"/>
          <w:highlight w:val="cyan"/>
        </w:rPr>
        <w:t>KNOWLEDGE ORGANISER:</w:t>
      </w:r>
      <w:r w:rsidR="00E6664A" w:rsidRPr="004E6BC8">
        <w:rPr>
          <w:sz w:val="26"/>
          <w:szCs w:val="26"/>
          <w:highlight w:val="cyan"/>
        </w:rPr>
        <w:br/>
      </w:r>
      <w:r w:rsidRPr="004E6BC8">
        <w:rPr>
          <w:b/>
          <w:bCs/>
          <w:i/>
          <w:iCs/>
          <w:sz w:val="26"/>
          <w:szCs w:val="26"/>
          <w:highlight w:val="cyan"/>
        </w:rPr>
        <w:t>Blood Brothers</w:t>
      </w:r>
      <w:r w:rsidR="00E6664A" w:rsidRPr="004E6BC8">
        <w:rPr>
          <w:b/>
          <w:bCs/>
          <w:i/>
          <w:iCs/>
          <w:sz w:val="26"/>
          <w:szCs w:val="26"/>
          <w:highlight w:val="cyan"/>
        </w:rPr>
        <w:t xml:space="preserve"> </w:t>
      </w:r>
      <w:r>
        <w:rPr>
          <w:bCs/>
          <w:i/>
          <w:iCs/>
          <w:sz w:val="26"/>
          <w:szCs w:val="26"/>
          <w:highlight w:val="cyan"/>
        </w:rPr>
        <w:t>(1983</w:t>
      </w:r>
      <w:r w:rsidR="00E6664A" w:rsidRPr="004E6BC8">
        <w:rPr>
          <w:bCs/>
          <w:i/>
          <w:iCs/>
          <w:sz w:val="26"/>
          <w:szCs w:val="26"/>
          <w:highlight w:val="cyan"/>
        </w:rPr>
        <w:t>)</w:t>
      </w:r>
      <w:r w:rsidR="00E6664A" w:rsidRPr="00E6664A">
        <w:rPr>
          <w:noProof/>
          <w:lang w:eastAsia="en-GB"/>
        </w:rPr>
        <w:t xml:space="preserve"> </w:t>
      </w:r>
    </w:p>
    <w:p w14:paraId="1F969C19" w14:textId="76289BAF" w:rsidR="00C01777" w:rsidRPr="003136A5" w:rsidRDefault="00774F9C" w:rsidP="00E21520">
      <w:pPr>
        <w:spacing w:after="0" w:line="192" w:lineRule="auto"/>
        <w:rPr>
          <w:b/>
          <w:bCs/>
          <w:color w:val="FF0000"/>
          <w:sz w:val="23"/>
          <w:szCs w:val="23"/>
          <w:u w:val="single"/>
        </w:rPr>
      </w:pPr>
      <w:r w:rsidRPr="003136A5">
        <w:rPr>
          <w:b/>
          <w:bCs/>
          <w:color w:val="FF0000"/>
          <w:sz w:val="23"/>
          <w:szCs w:val="23"/>
          <w:u w:val="single"/>
        </w:rPr>
        <w:t>Context</w:t>
      </w:r>
    </w:p>
    <w:p w14:paraId="675FE2D1" w14:textId="77FD3866" w:rsidR="00124C00" w:rsidRDefault="007D4657" w:rsidP="005528AB">
      <w:pPr>
        <w:pStyle w:val="ListParagraph"/>
        <w:numPr>
          <w:ilvl w:val="0"/>
          <w:numId w:val="1"/>
        </w:numPr>
        <w:spacing w:after="120" w:line="240" w:lineRule="auto"/>
        <w:ind w:left="113" w:right="-220" w:hanging="113"/>
        <w:rPr>
          <w:b/>
          <w:bCs/>
          <w:sz w:val="12"/>
          <w:szCs w:val="14"/>
        </w:rPr>
      </w:pPr>
      <w:r>
        <w:rPr>
          <w:b/>
          <w:bCs/>
          <w:sz w:val="12"/>
          <w:szCs w:val="14"/>
        </w:rPr>
        <w:t>The play</w:t>
      </w:r>
      <w:r w:rsidR="0085056E">
        <w:rPr>
          <w:b/>
          <w:bCs/>
          <w:sz w:val="12"/>
          <w:szCs w:val="14"/>
        </w:rPr>
        <w:t xml:space="preserve"> is </w:t>
      </w:r>
      <w:r w:rsidR="008510FD">
        <w:rPr>
          <w:b/>
          <w:bCs/>
          <w:sz w:val="12"/>
          <w:szCs w:val="14"/>
        </w:rPr>
        <w:t xml:space="preserve">a </w:t>
      </w:r>
      <w:r w:rsidR="008510FD">
        <w:rPr>
          <w:b/>
          <w:bCs/>
          <w:sz w:val="12"/>
          <w:szCs w:val="14"/>
          <w:u w:val="single"/>
        </w:rPr>
        <w:t>social commentary</w:t>
      </w:r>
      <w:r w:rsidR="008510FD" w:rsidRPr="008510FD">
        <w:rPr>
          <w:b/>
          <w:bCs/>
          <w:sz w:val="12"/>
          <w:szCs w:val="14"/>
        </w:rPr>
        <w:t xml:space="preserve"> </w:t>
      </w:r>
      <w:r w:rsidR="0085056E">
        <w:rPr>
          <w:b/>
          <w:bCs/>
          <w:sz w:val="12"/>
          <w:szCs w:val="14"/>
        </w:rPr>
        <w:t>set between</w:t>
      </w:r>
      <w:r w:rsidR="005528AB">
        <w:rPr>
          <w:b/>
          <w:bCs/>
          <w:sz w:val="12"/>
          <w:szCs w:val="14"/>
        </w:rPr>
        <w:t xml:space="preserve"> the late 1950s and early 1980s, when</w:t>
      </w:r>
      <w:r w:rsidR="0085056E">
        <w:rPr>
          <w:b/>
          <w:bCs/>
          <w:sz w:val="12"/>
          <w:szCs w:val="14"/>
        </w:rPr>
        <w:t xml:space="preserve"> Britain was often in </w:t>
      </w:r>
      <w:r w:rsidR="0085056E" w:rsidRPr="0085056E">
        <w:rPr>
          <w:b/>
          <w:bCs/>
          <w:sz w:val="12"/>
          <w:szCs w:val="14"/>
          <w:u w:val="single"/>
        </w:rPr>
        <w:t>recession</w:t>
      </w:r>
      <w:r w:rsidR="005528AB">
        <w:rPr>
          <w:b/>
          <w:bCs/>
          <w:sz w:val="12"/>
          <w:szCs w:val="14"/>
        </w:rPr>
        <w:t>.</w:t>
      </w:r>
      <w:r w:rsidR="0085056E">
        <w:rPr>
          <w:b/>
          <w:bCs/>
          <w:sz w:val="12"/>
          <w:szCs w:val="14"/>
        </w:rPr>
        <w:t xml:space="preserve"> </w:t>
      </w:r>
      <w:r w:rsidR="005528AB">
        <w:rPr>
          <w:b/>
          <w:bCs/>
          <w:sz w:val="12"/>
          <w:szCs w:val="14"/>
        </w:rPr>
        <w:t>This</w:t>
      </w:r>
      <w:r w:rsidR="00124C00">
        <w:rPr>
          <w:b/>
          <w:bCs/>
          <w:sz w:val="12"/>
          <w:szCs w:val="14"/>
        </w:rPr>
        <w:t xml:space="preserve"> led to man</w:t>
      </w:r>
      <w:r w:rsidR="005528AB">
        <w:rPr>
          <w:b/>
          <w:bCs/>
          <w:sz w:val="12"/>
          <w:szCs w:val="14"/>
        </w:rPr>
        <w:t>y industries (e.g. factories and</w:t>
      </w:r>
      <w:r w:rsidR="00124C00">
        <w:rPr>
          <w:b/>
          <w:bCs/>
          <w:sz w:val="12"/>
          <w:szCs w:val="14"/>
        </w:rPr>
        <w:t xml:space="preserve"> docks) closing down and widespread </w:t>
      </w:r>
      <w:r w:rsidR="00124C00" w:rsidRPr="00124C00">
        <w:rPr>
          <w:b/>
          <w:bCs/>
          <w:sz w:val="12"/>
          <w:szCs w:val="14"/>
          <w:u w:val="single"/>
        </w:rPr>
        <w:t>unemployment</w:t>
      </w:r>
      <w:r w:rsidR="00124C00">
        <w:rPr>
          <w:b/>
          <w:bCs/>
          <w:sz w:val="12"/>
          <w:szCs w:val="14"/>
        </w:rPr>
        <w:t>.</w:t>
      </w:r>
    </w:p>
    <w:p w14:paraId="2BAEF5E5" w14:textId="7978EA87" w:rsidR="007D4657" w:rsidRPr="00124C00" w:rsidRDefault="00124C00" w:rsidP="005528AB">
      <w:pPr>
        <w:pStyle w:val="ListParagraph"/>
        <w:numPr>
          <w:ilvl w:val="0"/>
          <w:numId w:val="1"/>
        </w:numPr>
        <w:spacing w:after="120" w:line="240" w:lineRule="auto"/>
        <w:ind w:left="113" w:right="-220" w:hanging="113"/>
        <w:rPr>
          <w:b/>
          <w:bCs/>
          <w:sz w:val="12"/>
          <w:szCs w:val="14"/>
        </w:rPr>
      </w:pPr>
      <w:r w:rsidRPr="00124C00">
        <w:rPr>
          <w:b/>
          <w:bCs/>
          <w:sz w:val="12"/>
          <w:szCs w:val="14"/>
        </w:rPr>
        <w:t>The rise in unemployment increased</w:t>
      </w:r>
      <w:r w:rsidR="0085056E" w:rsidRPr="00124C00">
        <w:rPr>
          <w:b/>
          <w:bCs/>
          <w:sz w:val="12"/>
          <w:szCs w:val="14"/>
        </w:rPr>
        <w:t xml:space="preserve"> </w:t>
      </w:r>
      <w:r w:rsidRPr="00124C00">
        <w:rPr>
          <w:b/>
          <w:bCs/>
          <w:sz w:val="12"/>
          <w:szCs w:val="14"/>
        </w:rPr>
        <w:t xml:space="preserve">levels </w:t>
      </w:r>
      <w:r w:rsidR="0085056E" w:rsidRPr="00124C00">
        <w:rPr>
          <w:b/>
          <w:bCs/>
          <w:sz w:val="12"/>
          <w:szCs w:val="14"/>
        </w:rPr>
        <w:t xml:space="preserve">of </w:t>
      </w:r>
      <w:r w:rsidR="0085056E" w:rsidRPr="00124C00">
        <w:rPr>
          <w:b/>
          <w:bCs/>
          <w:sz w:val="12"/>
          <w:szCs w:val="14"/>
          <w:u w:val="single"/>
        </w:rPr>
        <w:t>social inequality</w:t>
      </w:r>
      <w:r w:rsidR="0085056E" w:rsidRPr="00124C00">
        <w:rPr>
          <w:b/>
          <w:bCs/>
          <w:sz w:val="12"/>
          <w:szCs w:val="14"/>
        </w:rPr>
        <w:t>.</w:t>
      </w:r>
    </w:p>
    <w:p w14:paraId="5E6D157B" w14:textId="55655D21" w:rsidR="0085056E" w:rsidRPr="00124C00" w:rsidRDefault="00DC26DF" w:rsidP="005528AB">
      <w:pPr>
        <w:pStyle w:val="ListParagraph"/>
        <w:numPr>
          <w:ilvl w:val="0"/>
          <w:numId w:val="1"/>
        </w:numPr>
        <w:spacing w:after="120" w:line="240" w:lineRule="auto"/>
        <w:ind w:left="113" w:right="-220" w:hanging="113"/>
        <w:rPr>
          <w:bCs/>
          <w:sz w:val="12"/>
          <w:szCs w:val="14"/>
        </w:rPr>
      </w:pPr>
      <w:r w:rsidRPr="00DC26DF">
        <w:rPr>
          <w:bCs/>
          <w:sz w:val="12"/>
          <w:szCs w:val="14"/>
          <w:u w:val="single"/>
        </w:rPr>
        <w:t>Liverpool</w:t>
      </w:r>
      <w:r>
        <w:rPr>
          <w:bCs/>
          <w:sz w:val="12"/>
          <w:szCs w:val="14"/>
        </w:rPr>
        <w:t xml:space="preserve">, </w:t>
      </w:r>
      <w:r w:rsidR="008022B9" w:rsidRPr="008022B9">
        <w:rPr>
          <w:bCs/>
          <w:sz w:val="12"/>
          <w:szCs w:val="14"/>
        </w:rPr>
        <w:t>Russell’</w:t>
      </w:r>
      <w:r w:rsidR="00104516">
        <w:rPr>
          <w:bCs/>
          <w:sz w:val="12"/>
          <w:szCs w:val="14"/>
        </w:rPr>
        <w:t>s home</w:t>
      </w:r>
      <w:r>
        <w:rPr>
          <w:bCs/>
          <w:sz w:val="12"/>
          <w:szCs w:val="14"/>
        </w:rPr>
        <w:t xml:space="preserve"> city,</w:t>
      </w:r>
      <w:r w:rsidR="008022B9" w:rsidRPr="008022B9">
        <w:rPr>
          <w:bCs/>
          <w:sz w:val="12"/>
          <w:szCs w:val="14"/>
        </w:rPr>
        <w:t xml:space="preserve"> </w:t>
      </w:r>
      <w:r w:rsidR="0085056E" w:rsidRPr="00124C00">
        <w:rPr>
          <w:bCs/>
          <w:sz w:val="12"/>
          <w:szCs w:val="14"/>
        </w:rPr>
        <w:t>is the setting of the play – an industri</w:t>
      </w:r>
      <w:r w:rsidR="008022B9">
        <w:rPr>
          <w:bCs/>
          <w:sz w:val="12"/>
          <w:szCs w:val="14"/>
        </w:rPr>
        <w:t>al city in the north of England</w:t>
      </w:r>
      <w:r w:rsidR="00124C00" w:rsidRPr="00124C00">
        <w:rPr>
          <w:bCs/>
          <w:sz w:val="12"/>
          <w:szCs w:val="14"/>
        </w:rPr>
        <w:t xml:space="preserve"> </w:t>
      </w:r>
      <w:r w:rsidR="0085056E" w:rsidRPr="00124C00">
        <w:rPr>
          <w:bCs/>
          <w:sz w:val="12"/>
          <w:szCs w:val="14"/>
        </w:rPr>
        <w:t>particularly affected by recession and unemployment.</w:t>
      </w:r>
    </w:p>
    <w:p w14:paraId="209AE616" w14:textId="6805B140" w:rsidR="00124C00" w:rsidRPr="00265153" w:rsidRDefault="00124C00" w:rsidP="00265153">
      <w:pPr>
        <w:pStyle w:val="ListParagraph"/>
        <w:numPr>
          <w:ilvl w:val="0"/>
          <w:numId w:val="1"/>
        </w:numPr>
        <w:spacing w:after="120" w:line="240" w:lineRule="auto"/>
        <w:ind w:left="113" w:right="-220" w:hanging="113"/>
        <w:rPr>
          <w:b/>
          <w:bCs/>
          <w:sz w:val="12"/>
          <w:szCs w:val="14"/>
        </w:rPr>
      </w:pPr>
      <w:r>
        <w:rPr>
          <w:bCs/>
          <w:sz w:val="12"/>
          <w:szCs w:val="14"/>
        </w:rPr>
        <w:t xml:space="preserve">There were different types of secondary schools. Children who passed a </w:t>
      </w:r>
      <w:r w:rsidR="00E52447">
        <w:rPr>
          <w:bCs/>
          <w:sz w:val="12"/>
          <w:szCs w:val="14"/>
        </w:rPr>
        <w:t>test at the end of Year 6 (the ‘</w:t>
      </w:r>
      <w:r>
        <w:rPr>
          <w:bCs/>
          <w:sz w:val="12"/>
          <w:szCs w:val="14"/>
        </w:rPr>
        <w:t>11-plus’) went on to attend grammar schools; children who did not attended secondary moderns.</w:t>
      </w:r>
      <w:r w:rsidR="00265153">
        <w:rPr>
          <w:bCs/>
          <w:sz w:val="12"/>
          <w:szCs w:val="14"/>
        </w:rPr>
        <w:t xml:space="preserve">  Affluent</w:t>
      </w:r>
      <w:r w:rsidRPr="00265153">
        <w:rPr>
          <w:bCs/>
          <w:sz w:val="12"/>
          <w:szCs w:val="14"/>
        </w:rPr>
        <w:t xml:space="preserve"> parents could pay to send their children to private schools, including boarding school.</w:t>
      </w:r>
    </w:p>
    <w:p w14:paraId="74CF7465" w14:textId="60BD4C48" w:rsidR="00E6664A" w:rsidRDefault="00124C00" w:rsidP="005528AB">
      <w:pPr>
        <w:pStyle w:val="ListParagraph"/>
        <w:numPr>
          <w:ilvl w:val="0"/>
          <w:numId w:val="1"/>
        </w:numPr>
        <w:spacing w:after="120" w:line="240" w:lineRule="auto"/>
        <w:ind w:left="113" w:right="-220" w:hanging="113"/>
        <w:rPr>
          <w:bCs/>
          <w:sz w:val="12"/>
          <w:szCs w:val="14"/>
        </w:rPr>
      </w:pPr>
      <w:r>
        <w:rPr>
          <w:bCs/>
          <w:sz w:val="12"/>
          <w:szCs w:val="14"/>
        </w:rPr>
        <w:t>Margaret Thatcher became Prime Minister in 1979</w:t>
      </w:r>
      <w:r w:rsidR="00265153">
        <w:rPr>
          <w:bCs/>
          <w:sz w:val="12"/>
          <w:szCs w:val="14"/>
        </w:rPr>
        <w:t xml:space="preserve"> and was in power when Russell wrote the play</w:t>
      </w:r>
      <w:r w:rsidR="00E6664A">
        <w:rPr>
          <w:bCs/>
          <w:sz w:val="12"/>
          <w:szCs w:val="14"/>
        </w:rPr>
        <w:t>.</w:t>
      </w:r>
      <w:r>
        <w:rPr>
          <w:bCs/>
          <w:sz w:val="12"/>
          <w:szCs w:val="14"/>
        </w:rPr>
        <w:t xml:space="preserve"> </w:t>
      </w:r>
      <w:r w:rsidR="008022B9">
        <w:rPr>
          <w:bCs/>
          <w:sz w:val="12"/>
          <w:szCs w:val="14"/>
        </w:rPr>
        <w:t>Her policies to improve the British economy led to further increases in unemployment in working-class areas in the early 1980s.</w:t>
      </w:r>
    </w:p>
    <w:p w14:paraId="160693DE" w14:textId="3823056A" w:rsidR="008022B9" w:rsidRDefault="008022B9" w:rsidP="005528AB">
      <w:pPr>
        <w:pStyle w:val="ListParagraph"/>
        <w:numPr>
          <w:ilvl w:val="0"/>
          <w:numId w:val="1"/>
        </w:numPr>
        <w:spacing w:after="0" w:line="240" w:lineRule="auto"/>
        <w:ind w:left="113" w:right="-221" w:hanging="113"/>
        <w:rPr>
          <w:bCs/>
          <w:sz w:val="12"/>
          <w:szCs w:val="14"/>
        </w:rPr>
      </w:pPr>
      <w:r>
        <w:rPr>
          <w:bCs/>
          <w:sz w:val="12"/>
          <w:szCs w:val="14"/>
        </w:rPr>
        <w:t xml:space="preserve">Thatcher stated that </w:t>
      </w:r>
      <w:r w:rsidR="00B4038C">
        <w:rPr>
          <w:bCs/>
          <w:sz w:val="12"/>
          <w:szCs w:val="14"/>
        </w:rPr>
        <w:t xml:space="preserve">anyone could achieve success through </w:t>
      </w:r>
      <w:r>
        <w:rPr>
          <w:bCs/>
          <w:sz w:val="12"/>
          <w:szCs w:val="14"/>
        </w:rPr>
        <w:t xml:space="preserve">‘hard work’. Russell is critical of this: he believed people from poorer backgrounds had an unjust lack of opportunities compared to the middle class, which was more influential </w:t>
      </w:r>
      <w:r w:rsidR="00B4038C">
        <w:rPr>
          <w:bCs/>
          <w:sz w:val="12"/>
          <w:szCs w:val="14"/>
        </w:rPr>
        <w:t>in how successful they could become than their work ethic.</w:t>
      </w:r>
    </w:p>
    <w:p w14:paraId="4C1FBB2A" w14:textId="141A15F4" w:rsidR="000250ED" w:rsidRPr="003136A5" w:rsidRDefault="004E6BC8" w:rsidP="00E12107">
      <w:pPr>
        <w:spacing w:before="120" w:after="0" w:line="240" w:lineRule="auto"/>
        <w:contextualSpacing/>
        <w:rPr>
          <w:bCs/>
          <w:color w:val="FF0000"/>
          <w:sz w:val="23"/>
          <w:szCs w:val="23"/>
        </w:rPr>
      </w:pPr>
      <w:r>
        <w:rPr>
          <w:b/>
          <w:bCs/>
          <w:color w:val="FF0000"/>
          <w:sz w:val="23"/>
          <w:szCs w:val="23"/>
          <w:u w:val="single"/>
        </w:rPr>
        <w:t>Russell’s</w:t>
      </w:r>
      <w:r w:rsidR="0018440F" w:rsidRPr="003136A5">
        <w:rPr>
          <w:b/>
          <w:bCs/>
          <w:color w:val="FF0000"/>
          <w:sz w:val="23"/>
          <w:szCs w:val="23"/>
          <w:u w:val="single"/>
        </w:rPr>
        <w:t xml:space="preserve"> </w:t>
      </w:r>
      <w:r w:rsidR="00417F6E" w:rsidRPr="003136A5">
        <w:rPr>
          <w:b/>
          <w:bCs/>
          <w:color w:val="FF0000"/>
          <w:sz w:val="23"/>
          <w:szCs w:val="23"/>
          <w:u w:val="single"/>
        </w:rPr>
        <w:t>Intentions</w:t>
      </w:r>
    </w:p>
    <w:tbl>
      <w:tblPr>
        <w:tblStyle w:val="TableGrid"/>
        <w:tblW w:w="3828" w:type="dxa"/>
        <w:tblInd w:w="-5" w:type="dxa"/>
        <w:tblLayout w:type="fixed"/>
        <w:tblLook w:val="04A0" w:firstRow="1" w:lastRow="0" w:firstColumn="1" w:lastColumn="0" w:noHBand="0" w:noVBand="1"/>
      </w:tblPr>
      <w:tblGrid>
        <w:gridCol w:w="3828"/>
      </w:tblGrid>
      <w:tr w:rsidR="000250ED" w14:paraId="18FD260D" w14:textId="77777777" w:rsidTr="00B54213">
        <w:trPr>
          <w:cantSplit/>
          <w:trHeight w:val="152"/>
        </w:trPr>
        <w:tc>
          <w:tcPr>
            <w:tcW w:w="3828" w:type="dxa"/>
            <w:shd w:val="clear" w:color="auto" w:fill="auto"/>
          </w:tcPr>
          <w:p w14:paraId="7C07461D" w14:textId="4DFB882E" w:rsidR="00417F6E" w:rsidRPr="00433E76" w:rsidRDefault="004E6BC8" w:rsidP="00417F6E">
            <w:pPr>
              <w:ind w:left="-68"/>
              <w:rPr>
                <w:b/>
                <w:sz w:val="14"/>
                <w:szCs w:val="14"/>
              </w:rPr>
            </w:pPr>
            <w:r w:rsidRPr="00433E76">
              <w:rPr>
                <w:b/>
                <w:sz w:val="14"/>
                <w:szCs w:val="14"/>
              </w:rPr>
              <w:t>Russell</w:t>
            </w:r>
            <w:r w:rsidR="00E6664A" w:rsidRPr="00433E76">
              <w:rPr>
                <w:b/>
                <w:sz w:val="14"/>
                <w:szCs w:val="14"/>
              </w:rPr>
              <w:t xml:space="preserve"> wrote the </w:t>
            </w:r>
            <w:r w:rsidR="00507158" w:rsidRPr="00433E76">
              <w:rPr>
                <w:b/>
                <w:sz w:val="14"/>
                <w:szCs w:val="14"/>
              </w:rPr>
              <w:t>play because he wanted to illustrate</w:t>
            </w:r>
            <w:r w:rsidR="00417F6E" w:rsidRPr="00433E76">
              <w:rPr>
                <w:b/>
                <w:sz w:val="14"/>
                <w:szCs w:val="14"/>
              </w:rPr>
              <w:t>:</w:t>
            </w:r>
          </w:p>
          <w:p w14:paraId="4025CC00" w14:textId="77CDDDA1" w:rsidR="00441FE6" w:rsidRPr="00433E76" w:rsidRDefault="00B402E6" w:rsidP="00417F6E">
            <w:pPr>
              <w:pStyle w:val="ListParagraph"/>
              <w:numPr>
                <w:ilvl w:val="0"/>
                <w:numId w:val="10"/>
              </w:numPr>
              <w:shd w:val="clear" w:color="auto" w:fill="FFFF00"/>
              <w:ind w:left="176" w:hanging="167"/>
              <w:rPr>
                <w:sz w:val="14"/>
                <w:szCs w:val="14"/>
              </w:rPr>
            </w:pPr>
            <w:r w:rsidRPr="00433E76">
              <w:rPr>
                <w:sz w:val="14"/>
                <w:szCs w:val="14"/>
              </w:rPr>
              <w:t>how</w:t>
            </w:r>
            <w:r w:rsidR="00441FE6" w:rsidRPr="00433E76">
              <w:rPr>
                <w:sz w:val="14"/>
                <w:szCs w:val="14"/>
              </w:rPr>
              <w:t xml:space="preserve"> </w:t>
            </w:r>
            <w:r w:rsidR="00441FE6" w:rsidRPr="00433E76">
              <w:rPr>
                <w:b/>
                <w:sz w:val="14"/>
                <w:szCs w:val="14"/>
              </w:rPr>
              <w:t>social inequality</w:t>
            </w:r>
            <w:r w:rsidR="00441FE6" w:rsidRPr="00433E76">
              <w:rPr>
                <w:sz w:val="14"/>
                <w:szCs w:val="14"/>
              </w:rPr>
              <w:t xml:space="preserve"> </w:t>
            </w:r>
            <w:r w:rsidRPr="00433E76">
              <w:rPr>
                <w:sz w:val="14"/>
                <w:szCs w:val="14"/>
              </w:rPr>
              <w:t>meant that</w:t>
            </w:r>
            <w:r w:rsidR="000F09AD" w:rsidRPr="00433E76">
              <w:rPr>
                <w:sz w:val="14"/>
                <w:szCs w:val="14"/>
              </w:rPr>
              <w:t xml:space="preserve"> </w:t>
            </w:r>
            <w:r w:rsidR="000F09AD" w:rsidRPr="00433E76">
              <w:rPr>
                <w:b/>
                <w:sz w:val="14"/>
                <w:szCs w:val="14"/>
              </w:rPr>
              <w:t xml:space="preserve">social mobility </w:t>
            </w:r>
            <w:r w:rsidRPr="00433E76">
              <w:rPr>
                <w:sz w:val="14"/>
                <w:szCs w:val="14"/>
              </w:rPr>
              <w:t>was still difficult in 20</w:t>
            </w:r>
            <w:r w:rsidRPr="00433E76">
              <w:rPr>
                <w:sz w:val="14"/>
                <w:szCs w:val="14"/>
                <w:vertAlign w:val="superscript"/>
              </w:rPr>
              <w:t>th</w:t>
            </w:r>
            <w:r w:rsidRPr="00433E76">
              <w:rPr>
                <w:sz w:val="14"/>
                <w:szCs w:val="14"/>
              </w:rPr>
              <w:t xml:space="preserve">-century Britain </w:t>
            </w:r>
            <w:r w:rsidR="00441FE6" w:rsidRPr="00433E76">
              <w:rPr>
                <w:b/>
                <w:sz w:val="14"/>
                <w:szCs w:val="14"/>
              </w:rPr>
              <w:t>[M]</w:t>
            </w:r>
          </w:p>
          <w:p w14:paraId="23BBCD5B" w14:textId="55C52BF2" w:rsidR="00417F6E" w:rsidRPr="00433E76" w:rsidRDefault="00ED56E7" w:rsidP="000B2BBA">
            <w:pPr>
              <w:pStyle w:val="ListParagraph"/>
              <w:numPr>
                <w:ilvl w:val="0"/>
                <w:numId w:val="10"/>
              </w:numPr>
              <w:shd w:val="clear" w:color="auto" w:fill="C5E0B3" w:themeFill="accent6" w:themeFillTint="66"/>
              <w:ind w:left="176" w:hanging="167"/>
              <w:rPr>
                <w:b/>
                <w:sz w:val="14"/>
                <w:szCs w:val="14"/>
              </w:rPr>
            </w:pPr>
            <w:r w:rsidRPr="00433E76">
              <w:rPr>
                <w:sz w:val="14"/>
                <w:szCs w:val="14"/>
              </w:rPr>
              <w:t xml:space="preserve">that the class system </w:t>
            </w:r>
            <w:r w:rsidRPr="00433E76">
              <w:rPr>
                <w:b/>
                <w:sz w:val="14"/>
                <w:szCs w:val="14"/>
              </w:rPr>
              <w:t>determines</w:t>
            </w:r>
            <w:r w:rsidRPr="00433E76">
              <w:rPr>
                <w:sz w:val="14"/>
                <w:szCs w:val="14"/>
              </w:rPr>
              <w:t xml:space="preserve"> a person’s </w:t>
            </w:r>
            <w:r w:rsidRPr="00433E76">
              <w:rPr>
                <w:b/>
                <w:sz w:val="14"/>
                <w:szCs w:val="14"/>
              </w:rPr>
              <w:t>opportu</w:t>
            </w:r>
            <w:r w:rsidR="005F313B" w:rsidRPr="00433E76">
              <w:rPr>
                <w:b/>
                <w:sz w:val="14"/>
                <w:szCs w:val="14"/>
              </w:rPr>
              <w:t>nities</w:t>
            </w:r>
            <w:r w:rsidR="005F313B" w:rsidRPr="00433E76">
              <w:rPr>
                <w:sz w:val="14"/>
                <w:szCs w:val="14"/>
              </w:rPr>
              <w:t xml:space="preserve"> in life, rather than </w:t>
            </w:r>
            <w:r w:rsidR="005F313B" w:rsidRPr="00ED662B">
              <w:rPr>
                <w:b/>
                <w:sz w:val="14"/>
                <w:szCs w:val="14"/>
              </w:rPr>
              <w:t>fate</w:t>
            </w:r>
            <w:r w:rsidR="00391BBA" w:rsidRPr="00433E76">
              <w:rPr>
                <w:b/>
                <w:sz w:val="14"/>
                <w:szCs w:val="14"/>
              </w:rPr>
              <w:t xml:space="preserve"> [</w:t>
            </w:r>
            <w:r w:rsidRPr="00433E76">
              <w:rPr>
                <w:b/>
                <w:sz w:val="14"/>
                <w:szCs w:val="14"/>
              </w:rPr>
              <w:t>D</w:t>
            </w:r>
            <w:r w:rsidR="00391BBA" w:rsidRPr="00433E76">
              <w:rPr>
                <w:b/>
                <w:sz w:val="14"/>
                <w:szCs w:val="14"/>
              </w:rPr>
              <w:t>]</w:t>
            </w:r>
          </w:p>
          <w:p w14:paraId="2DF5F723" w14:textId="0DD4FDC4" w:rsidR="003E5D27" w:rsidRPr="00433E76" w:rsidRDefault="005F313B" w:rsidP="00653D7A">
            <w:pPr>
              <w:pStyle w:val="ListParagraph"/>
              <w:numPr>
                <w:ilvl w:val="0"/>
                <w:numId w:val="10"/>
              </w:numPr>
              <w:shd w:val="clear" w:color="auto" w:fill="FFCCFF"/>
              <w:ind w:left="176" w:hanging="167"/>
              <w:rPr>
                <w:b/>
                <w:sz w:val="14"/>
                <w:szCs w:val="14"/>
              </w:rPr>
            </w:pPr>
            <w:r w:rsidRPr="00433E76">
              <w:rPr>
                <w:sz w:val="14"/>
                <w:szCs w:val="14"/>
              </w:rPr>
              <w:t xml:space="preserve">that </w:t>
            </w:r>
            <w:r w:rsidRPr="00433E76">
              <w:rPr>
                <w:b/>
                <w:sz w:val="14"/>
                <w:szCs w:val="14"/>
              </w:rPr>
              <w:t>nurture</w:t>
            </w:r>
            <w:r w:rsidRPr="00433E76">
              <w:rPr>
                <w:sz w:val="14"/>
                <w:szCs w:val="14"/>
              </w:rPr>
              <w:t xml:space="preserve"> shapes individuals more than </w:t>
            </w:r>
            <w:r w:rsidRPr="00433E76">
              <w:rPr>
                <w:b/>
                <w:sz w:val="14"/>
                <w:szCs w:val="14"/>
              </w:rPr>
              <w:t>nature</w:t>
            </w:r>
            <w:r w:rsidR="00507158" w:rsidRPr="00433E76">
              <w:rPr>
                <w:sz w:val="14"/>
                <w:szCs w:val="14"/>
              </w:rPr>
              <w:t>)</w:t>
            </w:r>
            <w:r w:rsidR="003E5D27" w:rsidRPr="00433E76">
              <w:rPr>
                <w:b/>
                <w:sz w:val="14"/>
                <w:szCs w:val="14"/>
              </w:rPr>
              <w:t xml:space="preserve"> [</w:t>
            </w:r>
            <w:r w:rsidRPr="00433E76">
              <w:rPr>
                <w:b/>
                <w:sz w:val="14"/>
                <w:szCs w:val="14"/>
              </w:rPr>
              <w:t>N</w:t>
            </w:r>
            <w:r w:rsidR="003E5D27" w:rsidRPr="00433E76">
              <w:rPr>
                <w:b/>
                <w:sz w:val="14"/>
                <w:szCs w:val="14"/>
              </w:rPr>
              <w:t>]</w:t>
            </w:r>
          </w:p>
          <w:p w14:paraId="36F2BB03" w14:textId="44ED83D4" w:rsidR="00AA7201" w:rsidRPr="000B2BBA" w:rsidRDefault="008D7A20" w:rsidP="00B402E6">
            <w:pPr>
              <w:pStyle w:val="ListParagraph"/>
              <w:numPr>
                <w:ilvl w:val="0"/>
                <w:numId w:val="10"/>
              </w:numPr>
              <w:shd w:val="clear" w:color="auto" w:fill="BDD6EE" w:themeFill="accent5" w:themeFillTint="66"/>
              <w:ind w:left="176" w:hanging="167"/>
              <w:rPr>
                <w:b/>
                <w:sz w:val="15"/>
                <w:szCs w:val="15"/>
              </w:rPr>
            </w:pPr>
            <w:r w:rsidRPr="00433E76">
              <w:rPr>
                <w:sz w:val="14"/>
                <w:szCs w:val="14"/>
                <w:shd w:val="clear" w:color="auto" w:fill="BDD6EE" w:themeFill="accent5" w:themeFillTint="66"/>
              </w:rPr>
              <w:t xml:space="preserve">how </w:t>
            </w:r>
            <w:r w:rsidR="00B402E6" w:rsidRPr="00433E76">
              <w:rPr>
                <w:b/>
                <w:sz w:val="14"/>
                <w:szCs w:val="14"/>
                <w:shd w:val="clear" w:color="auto" w:fill="BDD6EE" w:themeFill="accent5" w:themeFillTint="66"/>
              </w:rPr>
              <w:t>society’s attitudes</w:t>
            </w:r>
            <w:r w:rsidRPr="00433E76">
              <w:rPr>
                <w:sz w:val="14"/>
                <w:szCs w:val="14"/>
                <w:shd w:val="clear" w:color="auto" w:fill="BDD6EE" w:themeFill="accent5" w:themeFillTint="66"/>
              </w:rPr>
              <w:t xml:space="preserve"> </w:t>
            </w:r>
            <w:r w:rsidR="00B402E6" w:rsidRPr="00433E76">
              <w:rPr>
                <w:sz w:val="14"/>
                <w:szCs w:val="14"/>
                <w:shd w:val="clear" w:color="auto" w:fill="BDD6EE" w:themeFill="accent5" w:themeFillTint="66"/>
              </w:rPr>
              <w:t>lead to people</w:t>
            </w:r>
            <w:r w:rsidRPr="00433E76">
              <w:rPr>
                <w:sz w:val="14"/>
                <w:szCs w:val="14"/>
                <w:shd w:val="clear" w:color="auto" w:fill="BDD6EE" w:themeFill="accent5" w:themeFillTint="66"/>
              </w:rPr>
              <w:t xml:space="preserve"> </w:t>
            </w:r>
            <w:r w:rsidR="00B402E6" w:rsidRPr="00433E76">
              <w:rPr>
                <w:sz w:val="14"/>
                <w:szCs w:val="14"/>
                <w:shd w:val="clear" w:color="auto" w:fill="BDD6EE" w:themeFill="accent5" w:themeFillTint="66"/>
              </w:rPr>
              <w:t xml:space="preserve">inevitably </w:t>
            </w:r>
            <w:r w:rsidRPr="00433E76">
              <w:rPr>
                <w:sz w:val="14"/>
                <w:szCs w:val="14"/>
                <w:shd w:val="clear" w:color="auto" w:fill="BDD6EE" w:themeFill="accent5" w:themeFillTint="66"/>
              </w:rPr>
              <w:t xml:space="preserve">conforming to </w:t>
            </w:r>
            <w:r w:rsidRPr="00433E76">
              <w:rPr>
                <w:b/>
                <w:sz w:val="14"/>
                <w:szCs w:val="14"/>
                <w:shd w:val="clear" w:color="auto" w:fill="BDD6EE" w:themeFill="accent5" w:themeFillTint="66"/>
              </w:rPr>
              <w:t>stereotypes</w:t>
            </w:r>
            <w:r w:rsidR="00B402E6" w:rsidRPr="00433E76">
              <w:rPr>
                <w:sz w:val="14"/>
                <w:szCs w:val="14"/>
                <w:shd w:val="clear" w:color="auto" w:fill="BDD6EE" w:themeFill="accent5" w:themeFillTint="66"/>
              </w:rPr>
              <w:t xml:space="preserve"> </w:t>
            </w:r>
            <w:r w:rsidR="00AA7201" w:rsidRPr="00433E76">
              <w:rPr>
                <w:b/>
                <w:sz w:val="14"/>
                <w:szCs w:val="14"/>
                <w:shd w:val="clear" w:color="auto" w:fill="BDD6EE" w:themeFill="accent5" w:themeFillTint="66"/>
              </w:rPr>
              <w:t>[S]</w:t>
            </w:r>
          </w:p>
        </w:tc>
      </w:tr>
    </w:tbl>
    <w:p w14:paraId="57CC01D4" w14:textId="2CBAADC1" w:rsidR="002E4ECA" w:rsidRPr="003136A5" w:rsidRDefault="002E4ECA" w:rsidP="00E12107">
      <w:pPr>
        <w:spacing w:before="120" w:after="0" w:line="192" w:lineRule="auto"/>
        <w:rPr>
          <w:b/>
          <w:bCs/>
          <w:color w:val="FF0000"/>
          <w:sz w:val="23"/>
          <w:szCs w:val="23"/>
          <w:u w:val="single"/>
        </w:rPr>
      </w:pPr>
      <w:r w:rsidRPr="003136A5">
        <w:rPr>
          <w:b/>
          <w:bCs/>
          <w:color w:val="FF0000"/>
          <w:sz w:val="23"/>
          <w:szCs w:val="23"/>
          <w:u w:val="single"/>
        </w:rPr>
        <w:t>Characters</w:t>
      </w:r>
    </w:p>
    <w:tbl>
      <w:tblPr>
        <w:tblStyle w:val="TableGrid"/>
        <w:tblW w:w="0" w:type="auto"/>
        <w:tblLayout w:type="fixed"/>
        <w:tblLook w:val="04A0" w:firstRow="1" w:lastRow="0" w:firstColumn="1" w:lastColumn="0" w:noHBand="0" w:noVBand="1"/>
      </w:tblPr>
      <w:tblGrid>
        <w:gridCol w:w="3823"/>
      </w:tblGrid>
      <w:tr w:rsidR="009B2921" w14:paraId="74F5A296" w14:textId="77777777" w:rsidTr="54EF53B7">
        <w:tc>
          <w:tcPr>
            <w:tcW w:w="3823" w:type="dxa"/>
            <w:shd w:val="clear" w:color="auto" w:fill="FF0000"/>
          </w:tcPr>
          <w:p w14:paraId="10E32456" w14:textId="75F04CD9" w:rsidR="009B2921" w:rsidRPr="00044985" w:rsidRDefault="004C7C53" w:rsidP="003136A5">
            <w:pPr>
              <w:spacing w:line="235" w:lineRule="auto"/>
              <w:jc w:val="center"/>
              <w:rPr>
                <w:bCs/>
                <w:color w:val="FFFFFF" w:themeColor="background1"/>
                <w:sz w:val="14"/>
                <w:szCs w:val="12"/>
              </w:rPr>
            </w:pPr>
            <w:r>
              <w:rPr>
                <w:b/>
                <w:bCs/>
                <w:color w:val="FFFFFF" w:themeColor="background1"/>
                <w:sz w:val="14"/>
                <w:szCs w:val="12"/>
              </w:rPr>
              <w:t>Mickey Johnstone</w:t>
            </w:r>
          </w:p>
        </w:tc>
      </w:tr>
      <w:tr w:rsidR="001C2210" w14:paraId="6737E11B" w14:textId="77777777" w:rsidTr="54EF53B7">
        <w:tc>
          <w:tcPr>
            <w:tcW w:w="3823" w:type="dxa"/>
          </w:tcPr>
          <w:p w14:paraId="0B44A2F4" w14:textId="73529E79" w:rsidR="006C62A6" w:rsidRDefault="001C71DD" w:rsidP="001C71DD">
            <w:pPr>
              <w:pStyle w:val="ListParagraph"/>
              <w:numPr>
                <w:ilvl w:val="1"/>
                <w:numId w:val="12"/>
              </w:numPr>
              <w:tabs>
                <w:tab w:val="left" w:pos="3563"/>
              </w:tabs>
              <w:spacing w:after="60" w:line="235" w:lineRule="auto"/>
              <w:ind w:left="28" w:hanging="113"/>
              <w:rPr>
                <w:bCs/>
                <w:sz w:val="12"/>
                <w:szCs w:val="12"/>
              </w:rPr>
            </w:pPr>
            <w:r w:rsidRPr="001C71DD">
              <w:rPr>
                <w:bCs/>
                <w:sz w:val="12"/>
                <w:szCs w:val="12"/>
                <w:shd w:val="clear" w:color="auto" w:fill="FFCCFF"/>
              </w:rPr>
              <w:t>The biological twin of Edward (emphasising they have the same nature) whose experience of socialisation and nurture is very different due to his working-class upbringing. As an adult, he juxtaposes Edward completely.</w:t>
            </w:r>
          </w:p>
          <w:p w14:paraId="60842A11" w14:textId="0B4C6E6E" w:rsidR="001C71DD" w:rsidRDefault="001C71DD" w:rsidP="001C71DD">
            <w:pPr>
              <w:pStyle w:val="ListParagraph"/>
              <w:numPr>
                <w:ilvl w:val="1"/>
                <w:numId w:val="12"/>
              </w:numPr>
              <w:tabs>
                <w:tab w:val="left" w:pos="3563"/>
              </w:tabs>
              <w:spacing w:after="60" w:line="235" w:lineRule="auto"/>
              <w:ind w:left="28" w:hanging="113"/>
              <w:rPr>
                <w:bCs/>
                <w:sz w:val="12"/>
                <w:szCs w:val="12"/>
              </w:rPr>
            </w:pPr>
            <w:r w:rsidRPr="001C71DD">
              <w:rPr>
                <w:bCs/>
                <w:sz w:val="12"/>
                <w:szCs w:val="12"/>
                <w:shd w:val="clear" w:color="auto" w:fill="FFFF00"/>
              </w:rPr>
              <w:t xml:space="preserve">He is the play’s </w:t>
            </w:r>
            <w:r w:rsidRPr="00265153">
              <w:rPr>
                <w:b/>
                <w:color w:val="FF0000"/>
                <w:sz w:val="12"/>
                <w:szCs w:val="12"/>
                <w:shd w:val="clear" w:color="auto" w:fill="FFFF00"/>
              </w:rPr>
              <w:t>tragic hero</w:t>
            </w:r>
            <w:r w:rsidRPr="001C71DD">
              <w:rPr>
                <w:bCs/>
                <w:sz w:val="12"/>
                <w:szCs w:val="12"/>
                <w:shd w:val="clear" w:color="auto" w:fill="FFFF00"/>
              </w:rPr>
              <w:t xml:space="preserve">, creating pathos for those who are stuck in an inescapable cycle of poverty </w:t>
            </w:r>
            <w:r w:rsidRPr="001C71DD">
              <w:rPr>
                <w:bCs/>
                <w:sz w:val="12"/>
                <w:szCs w:val="12"/>
                <w:shd w:val="clear" w:color="auto" w:fill="C5E0B3" w:themeFill="accent6" w:themeFillTint="66"/>
              </w:rPr>
              <w:t>due to the class system</w:t>
            </w:r>
            <w:r>
              <w:rPr>
                <w:bCs/>
                <w:sz w:val="12"/>
                <w:szCs w:val="12"/>
              </w:rPr>
              <w:t>.</w:t>
            </w:r>
          </w:p>
          <w:p w14:paraId="04E89FD2" w14:textId="5815920C" w:rsidR="001C71DD" w:rsidRDefault="001C71DD" w:rsidP="001C71DD">
            <w:pPr>
              <w:pStyle w:val="ListParagraph"/>
              <w:numPr>
                <w:ilvl w:val="1"/>
                <w:numId w:val="12"/>
              </w:numPr>
              <w:tabs>
                <w:tab w:val="left" w:pos="3563"/>
              </w:tabs>
              <w:spacing w:after="60" w:line="235" w:lineRule="auto"/>
              <w:ind w:left="28" w:hanging="113"/>
              <w:rPr>
                <w:bCs/>
                <w:sz w:val="12"/>
                <w:szCs w:val="12"/>
              </w:rPr>
            </w:pPr>
            <w:r w:rsidRPr="001C71DD">
              <w:rPr>
                <w:bCs/>
                <w:sz w:val="12"/>
                <w:szCs w:val="12"/>
                <w:shd w:val="clear" w:color="auto" w:fill="C5E0B3" w:themeFill="accent6" w:themeFillTint="66"/>
              </w:rPr>
              <w:t xml:space="preserve">As a youngster, he does not value education </w:t>
            </w:r>
            <w:r w:rsidR="00F63098">
              <w:rPr>
                <w:bCs/>
                <w:sz w:val="12"/>
                <w:szCs w:val="12"/>
                <w:shd w:val="clear" w:color="auto" w:fill="C5E0B3" w:themeFill="accent6" w:themeFillTint="66"/>
              </w:rPr>
              <w:t xml:space="preserve">(at his secondary modern school) because he lacks aspirations. </w:t>
            </w:r>
            <w:r w:rsidR="00AB2F02">
              <w:rPr>
                <w:bCs/>
                <w:sz w:val="12"/>
                <w:szCs w:val="12"/>
                <w:shd w:val="clear" w:color="auto" w:fill="C5E0B3" w:themeFill="accent6" w:themeFillTint="66"/>
              </w:rPr>
              <w:t xml:space="preserve">He is comical and endearing (creating pathos for the lower classes) and </w:t>
            </w:r>
            <w:r w:rsidRPr="001C71DD">
              <w:rPr>
                <w:bCs/>
                <w:sz w:val="12"/>
                <w:szCs w:val="12"/>
                <w:shd w:val="clear" w:color="auto" w:fill="C5E0B3" w:themeFill="accent6" w:themeFillTint="66"/>
              </w:rPr>
              <w:t>dreams of freedom – ironic as he loses much of his freedom in adulthood</w:t>
            </w:r>
            <w:r>
              <w:rPr>
                <w:bCs/>
                <w:sz w:val="12"/>
                <w:szCs w:val="12"/>
              </w:rPr>
              <w:t xml:space="preserve"> </w:t>
            </w:r>
            <w:r w:rsidRPr="001C71DD">
              <w:rPr>
                <w:bCs/>
                <w:sz w:val="12"/>
                <w:szCs w:val="12"/>
                <w:shd w:val="clear" w:color="auto" w:fill="FFFF00"/>
              </w:rPr>
              <w:t>because of social inequality.</w:t>
            </w:r>
          </w:p>
          <w:p w14:paraId="6A98B3A5" w14:textId="588B5107" w:rsidR="001C71DD" w:rsidRDefault="001C71DD" w:rsidP="001C71DD">
            <w:pPr>
              <w:pStyle w:val="ListParagraph"/>
              <w:numPr>
                <w:ilvl w:val="1"/>
                <w:numId w:val="12"/>
              </w:numPr>
              <w:tabs>
                <w:tab w:val="left" w:pos="3563"/>
              </w:tabs>
              <w:spacing w:after="60" w:line="235" w:lineRule="auto"/>
              <w:ind w:left="28" w:hanging="113"/>
              <w:rPr>
                <w:bCs/>
                <w:sz w:val="12"/>
                <w:szCs w:val="12"/>
              </w:rPr>
            </w:pPr>
            <w:r w:rsidRPr="00F63098">
              <w:rPr>
                <w:bCs/>
                <w:sz w:val="12"/>
                <w:szCs w:val="12"/>
                <w:shd w:val="clear" w:color="auto" w:fill="FFFF00"/>
              </w:rPr>
              <w:t>He has to mature quickly as an adult because of the pressure from society and his family (Linda and their daughter) to earn money</w:t>
            </w:r>
            <w:r w:rsidR="00F63098" w:rsidRPr="00F63098">
              <w:rPr>
                <w:bCs/>
                <w:sz w:val="12"/>
                <w:szCs w:val="12"/>
                <w:shd w:val="clear" w:color="auto" w:fill="FFFF00"/>
              </w:rPr>
              <w:t xml:space="preserve"> as </w:t>
            </w:r>
            <w:r w:rsidR="00F63098" w:rsidRPr="00F63098">
              <w:rPr>
                <w:bCs/>
                <w:sz w:val="12"/>
                <w:szCs w:val="12"/>
                <w:shd w:val="clear" w:color="auto" w:fill="BDD6EE" w:themeFill="accent5" w:themeFillTint="66"/>
              </w:rPr>
              <w:t>the male breadwinner</w:t>
            </w:r>
            <w:r w:rsidRPr="00F63098">
              <w:rPr>
                <w:bCs/>
                <w:sz w:val="12"/>
                <w:szCs w:val="12"/>
                <w:shd w:val="clear" w:color="auto" w:fill="BDD6EE" w:themeFill="accent5" w:themeFillTint="66"/>
              </w:rPr>
              <w:t>.</w:t>
            </w:r>
            <w:r>
              <w:rPr>
                <w:bCs/>
                <w:sz w:val="12"/>
                <w:szCs w:val="12"/>
              </w:rPr>
              <w:t xml:space="preserve"> </w:t>
            </w:r>
            <w:r w:rsidRPr="00F63098">
              <w:rPr>
                <w:bCs/>
                <w:sz w:val="12"/>
                <w:szCs w:val="12"/>
                <w:shd w:val="clear" w:color="auto" w:fill="FFFF00"/>
              </w:rPr>
              <w:t>Despite working hard, he struggles with employment</w:t>
            </w:r>
            <w:r>
              <w:rPr>
                <w:bCs/>
                <w:sz w:val="12"/>
                <w:szCs w:val="12"/>
              </w:rPr>
              <w:t xml:space="preserve"> </w:t>
            </w:r>
            <w:r w:rsidRPr="00F63098">
              <w:rPr>
                <w:bCs/>
                <w:sz w:val="12"/>
                <w:szCs w:val="12"/>
                <w:shd w:val="clear" w:color="auto" w:fill="FFFF00"/>
              </w:rPr>
              <w:t>due to the recession and his lack of education.</w:t>
            </w:r>
          </w:p>
          <w:p w14:paraId="2798ACDA" w14:textId="2BCE59D2" w:rsidR="001C71DD" w:rsidRPr="001C71DD" w:rsidRDefault="001C71DD" w:rsidP="001C71DD">
            <w:pPr>
              <w:pStyle w:val="ListParagraph"/>
              <w:numPr>
                <w:ilvl w:val="1"/>
                <w:numId w:val="12"/>
              </w:numPr>
              <w:tabs>
                <w:tab w:val="left" w:pos="3563"/>
              </w:tabs>
              <w:spacing w:after="60" w:line="235" w:lineRule="auto"/>
              <w:ind w:left="28" w:hanging="113"/>
              <w:rPr>
                <w:bCs/>
                <w:sz w:val="12"/>
                <w:szCs w:val="12"/>
              </w:rPr>
            </w:pPr>
            <w:r w:rsidRPr="00F63098">
              <w:rPr>
                <w:bCs/>
                <w:sz w:val="12"/>
                <w:szCs w:val="12"/>
                <w:shd w:val="clear" w:color="auto" w:fill="C5E0B3" w:themeFill="accent6" w:themeFillTint="66"/>
              </w:rPr>
              <w:t>Out of desperation</w:t>
            </w:r>
            <w:r w:rsidR="00F63098" w:rsidRPr="00F63098">
              <w:rPr>
                <w:bCs/>
                <w:sz w:val="12"/>
                <w:szCs w:val="12"/>
                <w:shd w:val="clear" w:color="auto" w:fill="C5E0B3" w:themeFill="accent6" w:themeFillTint="66"/>
              </w:rPr>
              <w:t xml:space="preserve"> from his lack of opportunities</w:t>
            </w:r>
            <w:r w:rsidRPr="00F63098">
              <w:rPr>
                <w:bCs/>
                <w:sz w:val="12"/>
                <w:szCs w:val="12"/>
                <w:shd w:val="clear" w:color="auto" w:fill="C5E0B3" w:themeFill="accent6" w:themeFillTint="66"/>
              </w:rPr>
              <w:t>, he turns to crime and violence as a means to gain money for his family,</w:t>
            </w:r>
            <w:r w:rsidRPr="001C71DD">
              <w:rPr>
                <w:bCs/>
                <w:sz w:val="12"/>
                <w:szCs w:val="12"/>
                <w:shd w:val="clear" w:color="auto" w:fill="B4C6E7" w:themeFill="accent1" w:themeFillTint="66"/>
              </w:rPr>
              <w:t xml:space="preserve"> conforming to a young male lower class stereotype.</w:t>
            </w:r>
            <w:r w:rsidR="00F63098">
              <w:rPr>
                <w:bCs/>
                <w:sz w:val="12"/>
                <w:szCs w:val="12"/>
                <w:shd w:val="clear" w:color="auto" w:fill="B4C6E7" w:themeFill="accent1" w:themeFillTint="66"/>
              </w:rPr>
              <w:t xml:space="preserve"> </w:t>
            </w:r>
            <w:r w:rsidR="00F63098" w:rsidRPr="00F63098">
              <w:rPr>
                <w:bCs/>
                <w:sz w:val="12"/>
                <w:szCs w:val="12"/>
                <w:shd w:val="clear" w:color="auto" w:fill="FFCCFF"/>
              </w:rPr>
              <w:t>He then suffers with his mental health.</w:t>
            </w:r>
          </w:p>
          <w:p w14:paraId="41C2FD67" w14:textId="1539191C" w:rsidR="001C71DD" w:rsidRDefault="001C71DD" w:rsidP="001C71DD">
            <w:pPr>
              <w:pStyle w:val="ListParagraph"/>
              <w:numPr>
                <w:ilvl w:val="1"/>
                <w:numId w:val="12"/>
              </w:numPr>
              <w:tabs>
                <w:tab w:val="left" w:pos="3563"/>
              </w:tabs>
              <w:spacing w:after="60" w:line="235" w:lineRule="auto"/>
              <w:ind w:left="28" w:hanging="113"/>
              <w:rPr>
                <w:bCs/>
                <w:sz w:val="12"/>
                <w:szCs w:val="12"/>
              </w:rPr>
            </w:pPr>
            <w:r w:rsidRPr="00F63098">
              <w:rPr>
                <w:bCs/>
                <w:sz w:val="12"/>
                <w:szCs w:val="12"/>
                <w:shd w:val="clear" w:color="auto" w:fill="C5E0B3" w:themeFill="accent6" w:themeFillTint="66"/>
              </w:rPr>
              <w:t>L</w:t>
            </w:r>
            <w:r w:rsidR="005528AB">
              <w:rPr>
                <w:bCs/>
                <w:sz w:val="12"/>
                <w:szCs w:val="12"/>
                <w:shd w:val="clear" w:color="auto" w:fill="C5E0B3" w:themeFill="accent6" w:themeFillTint="66"/>
              </w:rPr>
              <w:t>ike his mother,</w:t>
            </w:r>
            <w:r w:rsidRPr="00F63098">
              <w:rPr>
                <w:bCs/>
                <w:sz w:val="12"/>
                <w:szCs w:val="12"/>
                <w:shd w:val="clear" w:color="auto" w:fill="C5E0B3" w:themeFill="accent6" w:themeFillTint="66"/>
              </w:rPr>
              <w:t xml:space="preserve"> is a victim of prejudice due to his </w:t>
            </w:r>
            <w:r w:rsidR="005528AB">
              <w:rPr>
                <w:bCs/>
                <w:sz w:val="12"/>
                <w:szCs w:val="12"/>
                <w:shd w:val="clear" w:color="auto" w:fill="C5E0B3" w:themeFill="accent6" w:themeFillTint="66"/>
              </w:rPr>
              <w:t>lower social status.</w:t>
            </w:r>
          </w:p>
          <w:p w14:paraId="24652067" w14:textId="09BBD00F" w:rsidR="005A0981" w:rsidRPr="004570B9" w:rsidRDefault="001C71DD" w:rsidP="003136A5">
            <w:pPr>
              <w:pStyle w:val="ListParagraph"/>
              <w:numPr>
                <w:ilvl w:val="1"/>
                <w:numId w:val="11"/>
              </w:numPr>
              <w:spacing w:line="235" w:lineRule="auto"/>
              <w:ind w:left="28" w:hanging="113"/>
              <w:rPr>
                <w:bCs/>
                <w:sz w:val="10"/>
                <w:szCs w:val="10"/>
              </w:rPr>
            </w:pPr>
            <w:r>
              <w:rPr>
                <w:rFonts w:cstheme="minorHAnsi"/>
                <w:sz w:val="10"/>
                <w:szCs w:val="10"/>
              </w:rPr>
              <w:t xml:space="preserve"> </w:t>
            </w:r>
            <w:r w:rsidR="005A0981">
              <w:rPr>
                <w:rFonts w:cstheme="minorHAnsi"/>
                <w:sz w:val="10"/>
                <w:szCs w:val="10"/>
              </w:rPr>
              <w:t xml:space="preserve">‘fed up, desultory’ (stage directions in his first scene – </w:t>
            </w:r>
            <w:r w:rsidR="00436359" w:rsidRPr="00436359">
              <w:rPr>
                <w:rFonts w:cstheme="minorHAnsi"/>
                <w:color w:val="FF0000"/>
                <w:sz w:val="10"/>
                <w:szCs w:val="10"/>
              </w:rPr>
              <w:t>juxtapose</w:t>
            </w:r>
            <w:r w:rsidR="001C5ADA">
              <w:rPr>
                <w:rFonts w:cstheme="minorHAnsi"/>
                <w:color w:val="FF0000"/>
                <w:sz w:val="10"/>
                <w:szCs w:val="10"/>
              </w:rPr>
              <w:t>s</w:t>
            </w:r>
            <w:r w:rsidR="005A0981">
              <w:rPr>
                <w:rFonts w:cstheme="minorHAnsi"/>
                <w:sz w:val="10"/>
                <w:szCs w:val="10"/>
              </w:rPr>
              <w:t xml:space="preserve"> Edward) </w:t>
            </w:r>
            <w:r w:rsidR="005A0981" w:rsidRPr="005A0981">
              <w:rPr>
                <w:rFonts w:cstheme="minorHAnsi"/>
                <w:sz w:val="10"/>
                <w:szCs w:val="10"/>
                <w:shd w:val="clear" w:color="auto" w:fill="FFFF00"/>
              </w:rPr>
              <w:t>M</w:t>
            </w:r>
            <w:r w:rsidR="005A0981" w:rsidRPr="005A0981">
              <w:rPr>
                <w:rFonts w:cstheme="minorHAnsi"/>
                <w:sz w:val="10"/>
                <w:szCs w:val="10"/>
              </w:rPr>
              <w:t xml:space="preserve"> </w:t>
            </w:r>
            <w:r w:rsidR="005A0981" w:rsidRPr="005A0981">
              <w:rPr>
                <w:rFonts w:cstheme="minorHAnsi"/>
                <w:sz w:val="10"/>
                <w:szCs w:val="10"/>
                <w:shd w:val="clear" w:color="auto" w:fill="C5E0B3" w:themeFill="accent6" w:themeFillTint="66"/>
              </w:rPr>
              <w:t>D</w:t>
            </w:r>
            <w:r w:rsidR="005A0981" w:rsidRPr="005A0981">
              <w:rPr>
                <w:rFonts w:cstheme="minorHAnsi"/>
                <w:sz w:val="10"/>
                <w:szCs w:val="10"/>
              </w:rPr>
              <w:t xml:space="preserve"> </w:t>
            </w:r>
            <w:r w:rsidR="005A0981" w:rsidRPr="005A0981">
              <w:rPr>
                <w:rFonts w:cstheme="minorHAnsi"/>
                <w:sz w:val="10"/>
                <w:szCs w:val="10"/>
                <w:shd w:val="clear" w:color="auto" w:fill="FF99FF"/>
              </w:rPr>
              <w:t>N</w:t>
            </w:r>
            <w:r w:rsidR="005A0981" w:rsidRPr="005A0981">
              <w:rPr>
                <w:rFonts w:cstheme="minorHAnsi"/>
                <w:sz w:val="10"/>
                <w:szCs w:val="10"/>
              </w:rPr>
              <w:t xml:space="preserve"> </w:t>
            </w:r>
            <w:r w:rsidR="005A0981" w:rsidRPr="005A0981">
              <w:rPr>
                <w:rFonts w:cstheme="minorHAnsi"/>
                <w:sz w:val="10"/>
                <w:szCs w:val="10"/>
                <w:shd w:val="clear" w:color="auto" w:fill="BDD6EE" w:themeFill="accent5" w:themeFillTint="66"/>
              </w:rPr>
              <w:t>S</w:t>
            </w:r>
          </w:p>
          <w:p w14:paraId="3053387A" w14:textId="7B78FF8A" w:rsidR="004570B9" w:rsidRPr="00157AB4" w:rsidRDefault="00050E06" w:rsidP="003136A5">
            <w:pPr>
              <w:pStyle w:val="ListParagraph"/>
              <w:numPr>
                <w:ilvl w:val="1"/>
                <w:numId w:val="11"/>
              </w:numPr>
              <w:spacing w:line="235" w:lineRule="auto"/>
              <w:ind w:left="28" w:hanging="113"/>
              <w:rPr>
                <w:bCs/>
                <w:sz w:val="10"/>
                <w:szCs w:val="10"/>
              </w:rPr>
            </w:pPr>
            <w:r>
              <w:rPr>
                <w:rFonts w:cstheme="minorHAnsi"/>
                <w:sz w:val="10"/>
                <w:szCs w:val="10"/>
              </w:rPr>
              <w:t>‘</w:t>
            </w:r>
            <w:r w:rsidRPr="00050E06">
              <w:rPr>
                <w:rFonts w:cstheme="minorHAnsi"/>
                <w:color w:val="00B050"/>
                <w:sz w:val="10"/>
                <w:szCs w:val="10"/>
              </w:rPr>
              <w:t>Suspiciously</w:t>
            </w:r>
            <w:r>
              <w:rPr>
                <w:rFonts w:cstheme="minorHAnsi"/>
                <w:sz w:val="10"/>
                <w:szCs w:val="10"/>
              </w:rPr>
              <w:t xml:space="preserve"> taking one’ (</w:t>
            </w:r>
            <w:r w:rsidRPr="00050E06">
              <w:rPr>
                <w:rFonts w:cstheme="minorHAnsi"/>
                <w:color w:val="FF0000"/>
                <w:sz w:val="10"/>
                <w:szCs w:val="10"/>
              </w:rPr>
              <w:t>stage directions</w:t>
            </w:r>
            <w:r>
              <w:rPr>
                <w:rFonts w:cstheme="minorHAnsi"/>
                <w:sz w:val="10"/>
                <w:szCs w:val="10"/>
              </w:rPr>
              <w:t xml:space="preserve"> when offered a sweet by Edward, then:) </w:t>
            </w:r>
            <w:r w:rsidR="004570B9">
              <w:rPr>
                <w:rFonts w:cstheme="minorHAnsi"/>
                <w:sz w:val="10"/>
                <w:szCs w:val="10"/>
              </w:rPr>
              <w:t>‘Round here if y’</w:t>
            </w:r>
            <w:r>
              <w:rPr>
                <w:rFonts w:cstheme="minorHAnsi"/>
                <w:sz w:val="10"/>
                <w:szCs w:val="10"/>
              </w:rPr>
              <w:t xml:space="preserve"> </w:t>
            </w:r>
            <w:r w:rsidR="004570B9">
              <w:rPr>
                <w:rFonts w:cstheme="minorHAnsi"/>
                <w:sz w:val="10"/>
                <w:szCs w:val="10"/>
              </w:rPr>
              <w:t>ask for a sweet, y’ have to ask about</w:t>
            </w:r>
            <w:r>
              <w:rPr>
                <w:rFonts w:cstheme="minorHAnsi"/>
                <w:sz w:val="10"/>
                <w:szCs w:val="10"/>
              </w:rPr>
              <w:t xml:space="preserve"> …</w:t>
            </w:r>
            <w:r w:rsidR="004570B9">
              <w:rPr>
                <w:rFonts w:cstheme="minorHAnsi"/>
                <w:sz w:val="10"/>
                <w:szCs w:val="10"/>
              </w:rPr>
              <w:t xml:space="preserve"> </w:t>
            </w:r>
            <w:r w:rsidR="004570B9" w:rsidRPr="00050E06">
              <w:rPr>
                <w:rFonts w:cstheme="minorHAnsi"/>
                <w:color w:val="00B050"/>
                <w:sz w:val="10"/>
                <w:szCs w:val="10"/>
              </w:rPr>
              <w:t>twenty million times</w:t>
            </w:r>
            <w:r w:rsidR="004570B9">
              <w:rPr>
                <w:rFonts w:cstheme="minorHAnsi"/>
                <w:sz w:val="10"/>
                <w:szCs w:val="10"/>
              </w:rPr>
              <w:t xml:space="preserve">’) </w:t>
            </w:r>
            <w:r w:rsidR="004570B9" w:rsidRPr="005A0981">
              <w:rPr>
                <w:rFonts w:cstheme="minorHAnsi"/>
                <w:sz w:val="10"/>
                <w:szCs w:val="10"/>
                <w:shd w:val="clear" w:color="auto" w:fill="FFFF00"/>
              </w:rPr>
              <w:t>M</w:t>
            </w:r>
            <w:r w:rsidR="004570B9" w:rsidRPr="005A0981">
              <w:rPr>
                <w:rFonts w:cstheme="minorHAnsi"/>
                <w:sz w:val="10"/>
                <w:szCs w:val="10"/>
              </w:rPr>
              <w:t xml:space="preserve"> </w:t>
            </w:r>
            <w:r w:rsidR="004570B9" w:rsidRPr="005A0981">
              <w:rPr>
                <w:rFonts w:cstheme="minorHAnsi"/>
                <w:sz w:val="10"/>
                <w:szCs w:val="10"/>
                <w:shd w:val="clear" w:color="auto" w:fill="C5E0B3" w:themeFill="accent6" w:themeFillTint="66"/>
              </w:rPr>
              <w:t>D</w:t>
            </w:r>
            <w:r w:rsidR="004570B9" w:rsidRPr="005A0981">
              <w:rPr>
                <w:rFonts w:cstheme="minorHAnsi"/>
                <w:sz w:val="10"/>
                <w:szCs w:val="10"/>
              </w:rPr>
              <w:t xml:space="preserve"> </w:t>
            </w:r>
            <w:r w:rsidR="004570B9" w:rsidRPr="005A0981">
              <w:rPr>
                <w:rFonts w:cstheme="minorHAnsi"/>
                <w:sz w:val="10"/>
                <w:szCs w:val="10"/>
                <w:shd w:val="clear" w:color="auto" w:fill="BDD6EE" w:themeFill="accent5" w:themeFillTint="66"/>
              </w:rPr>
              <w:t>S</w:t>
            </w:r>
          </w:p>
          <w:p w14:paraId="5E7EA399" w14:textId="176DE338" w:rsidR="009725B5" w:rsidRPr="009725B5" w:rsidRDefault="009725B5" w:rsidP="003136A5">
            <w:pPr>
              <w:pStyle w:val="ListParagraph"/>
              <w:numPr>
                <w:ilvl w:val="1"/>
                <w:numId w:val="11"/>
              </w:numPr>
              <w:spacing w:line="235" w:lineRule="auto"/>
              <w:ind w:left="28" w:hanging="113"/>
              <w:rPr>
                <w:bCs/>
                <w:sz w:val="10"/>
                <w:szCs w:val="10"/>
              </w:rPr>
            </w:pPr>
            <w:r>
              <w:rPr>
                <w:bCs/>
                <w:sz w:val="10"/>
                <w:szCs w:val="10"/>
              </w:rPr>
              <w:t>‘He’s walking round in circles, He’s old before his time, But still too young to know’ (</w:t>
            </w:r>
            <w:r w:rsidR="00F63098">
              <w:rPr>
                <w:bCs/>
                <w:sz w:val="10"/>
                <w:szCs w:val="10"/>
              </w:rPr>
              <w:t xml:space="preserve">after losing his job) </w:t>
            </w:r>
            <w:r w:rsidR="00F63098" w:rsidRPr="005A0981">
              <w:rPr>
                <w:rFonts w:cstheme="minorHAnsi"/>
                <w:sz w:val="10"/>
                <w:szCs w:val="10"/>
                <w:shd w:val="clear" w:color="auto" w:fill="FFFF00"/>
              </w:rPr>
              <w:t>M</w:t>
            </w:r>
            <w:r w:rsidR="00F63098" w:rsidRPr="005A0981">
              <w:rPr>
                <w:rFonts w:cstheme="minorHAnsi"/>
                <w:sz w:val="10"/>
                <w:szCs w:val="10"/>
              </w:rPr>
              <w:t xml:space="preserve"> </w:t>
            </w:r>
            <w:r w:rsidR="00F63098" w:rsidRPr="005A0981">
              <w:rPr>
                <w:rFonts w:cstheme="minorHAnsi"/>
                <w:sz w:val="10"/>
                <w:szCs w:val="10"/>
                <w:shd w:val="clear" w:color="auto" w:fill="C5E0B3" w:themeFill="accent6" w:themeFillTint="66"/>
              </w:rPr>
              <w:t>D</w:t>
            </w:r>
            <w:r w:rsidR="00F63098" w:rsidRPr="005A0981">
              <w:rPr>
                <w:rFonts w:cstheme="minorHAnsi"/>
                <w:sz w:val="10"/>
                <w:szCs w:val="10"/>
              </w:rPr>
              <w:t xml:space="preserve"> </w:t>
            </w:r>
            <w:r w:rsidR="00F63098" w:rsidRPr="005A0981">
              <w:rPr>
                <w:rFonts w:cstheme="minorHAnsi"/>
                <w:sz w:val="10"/>
                <w:szCs w:val="10"/>
                <w:shd w:val="clear" w:color="auto" w:fill="FF99FF"/>
              </w:rPr>
              <w:t>N</w:t>
            </w:r>
          </w:p>
          <w:p w14:paraId="65FED8BF" w14:textId="6402E7AC" w:rsidR="00157AB4" w:rsidRPr="00BA2011" w:rsidRDefault="009725B5" w:rsidP="003136A5">
            <w:pPr>
              <w:pStyle w:val="ListParagraph"/>
              <w:numPr>
                <w:ilvl w:val="1"/>
                <w:numId w:val="11"/>
              </w:numPr>
              <w:spacing w:line="235" w:lineRule="auto"/>
              <w:ind w:left="28" w:hanging="113"/>
              <w:rPr>
                <w:bCs/>
                <w:sz w:val="10"/>
                <w:szCs w:val="10"/>
              </w:rPr>
            </w:pPr>
            <w:r>
              <w:rPr>
                <w:rFonts w:cstheme="minorHAnsi"/>
                <w:sz w:val="10"/>
                <w:szCs w:val="10"/>
              </w:rPr>
              <w:t>‘</w:t>
            </w:r>
            <w:r w:rsidR="00157AB4" w:rsidRPr="00157AB4">
              <w:rPr>
                <w:rFonts w:cstheme="minorHAnsi"/>
                <w:sz w:val="10"/>
                <w:szCs w:val="10"/>
              </w:rPr>
              <w:t>But you’re still a kid … while no one was looking I grew up.</w:t>
            </w:r>
            <w:r w:rsidR="00157AB4">
              <w:rPr>
                <w:rFonts w:cstheme="minorHAnsi"/>
                <w:sz w:val="10"/>
                <w:szCs w:val="10"/>
              </w:rPr>
              <w:t xml:space="preserve">’ (to Edward) </w:t>
            </w:r>
            <w:r w:rsidR="00157AB4" w:rsidRPr="005A0981">
              <w:rPr>
                <w:rFonts w:cstheme="minorHAnsi"/>
                <w:sz w:val="10"/>
                <w:szCs w:val="10"/>
                <w:shd w:val="clear" w:color="auto" w:fill="FFFF00"/>
              </w:rPr>
              <w:t>M</w:t>
            </w:r>
            <w:r w:rsidR="00157AB4" w:rsidRPr="005A0981">
              <w:rPr>
                <w:rFonts w:cstheme="minorHAnsi"/>
                <w:sz w:val="10"/>
                <w:szCs w:val="10"/>
              </w:rPr>
              <w:t xml:space="preserve"> </w:t>
            </w:r>
            <w:r w:rsidR="00157AB4" w:rsidRPr="005A0981">
              <w:rPr>
                <w:rFonts w:cstheme="minorHAnsi"/>
                <w:sz w:val="10"/>
                <w:szCs w:val="10"/>
                <w:shd w:val="clear" w:color="auto" w:fill="C5E0B3" w:themeFill="accent6" w:themeFillTint="66"/>
              </w:rPr>
              <w:t>D</w:t>
            </w:r>
            <w:r w:rsidR="00157AB4" w:rsidRPr="005A0981">
              <w:rPr>
                <w:rFonts w:cstheme="minorHAnsi"/>
                <w:sz w:val="10"/>
                <w:szCs w:val="10"/>
              </w:rPr>
              <w:t xml:space="preserve"> </w:t>
            </w:r>
            <w:r w:rsidR="00157AB4" w:rsidRPr="005A0981">
              <w:rPr>
                <w:rFonts w:cstheme="minorHAnsi"/>
                <w:sz w:val="10"/>
                <w:szCs w:val="10"/>
                <w:shd w:val="clear" w:color="auto" w:fill="FF99FF"/>
              </w:rPr>
              <w:t>N</w:t>
            </w:r>
            <w:r w:rsidR="00157AB4" w:rsidRPr="005A0981">
              <w:rPr>
                <w:rFonts w:cstheme="minorHAnsi"/>
                <w:sz w:val="10"/>
                <w:szCs w:val="10"/>
              </w:rPr>
              <w:t xml:space="preserve"> </w:t>
            </w:r>
            <w:r w:rsidR="00157AB4" w:rsidRPr="005A0981">
              <w:rPr>
                <w:rFonts w:cstheme="minorHAnsi"/>
                <w:sz w:val="10"/>
                <w:szCs w:val="10"/>
                <w:shd w:val="clear" w:color="auto" w:fill="BDD6EE" w:themeFill="accent5" w:themeFillTint="66"/>
              </w:rPr>
              <w:t>S</w:t>
            </w:r>
          </w:p>
          <w:p w14:paraId="5801EA06" w14:textId="6E91A20E" w:rsidR="009725B5" w:rsidRPr="009725B5" w:rsidRDefault="009725B5" w:rsidP="003136A5">
            <w:pPr>
              <w:pStyle w:val="ListParagraph"/>
              <w:numPr>
                <w:ilvl w:val="1"/>
                <w:numId w:val="11"/>
              </w:numPr>
              <w:spacing w:line="235" w:lineRule="auto"/>
              <w:ind w:left="28" w:hanging="113"/>
              <w:rPr>
                <w:bCs/>
                <w:sz w:val="10"/>
                <w:szCs w:val="10"/>
              </w:rPr>
            </w:pPr>
            <w:r>
              <w:rPr>
                <w:bCs/>
                <w:sz w:val="10"/>
                <w:szCs w:val="10"/>
              </w:rPr>
              <w:t xml:space="preserve">‘That was all just kids’ stuff, Eddie’ (about being ‘blood brothers’)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p>
          <w:p w14:paraId="48CB3E82" w14:textId="7BE6957D" w:rsidR="00BA2011" w:rsidRPr="005A0981" w:rsidRDefault="00BA2011" w:rsidP="003136A5">
            <w:pPr>
              <w:pStyle w:val="ListParagraph"/>
              <w:numPr>
                <w:ilvl w:val="1"/>
                <w:numId w:val="11"/>
              </w:numPr>
              <w:spacing w:line="235" w:lineRule="auto"/>
              <w:ind w:left="28" w:hanging="113"/>
              <w:rPr>
                <w:bCs/>
                <w:sz w:val="10"/>
                <w:szCs w:val="10"/>
              </w:rPr>
            </w:pPr>
            <w:r>
              <w:rPr>
                <w:rFonts w:cstheme="minorHAnsi"/>
                <w:sz w:val="10"/>
                <w:szCs w:val="10"/>
              </w:rPr>
              <w:t>‘Mickey stands unable to move, tears streaming down his face’ (</w:t>
            </w:r>
            <w:r w:rsidRPr="001C5ADA">
              <w:rPr>
                <w:rFonts w:cstheme="minorHAnsi"/>
                <w:color w:val="FF0000"/>
                <w:sz w:val="10"/>
                <w:szCs w:val="10"/>
              </w:rPr>
              <w:t xml:space="preserve">stage directions </w:t>
            </w:r>
            <w:r>
              <w:rPr>
                <w:rFonts w:cstheme="minorHAnsi"/>
                <w:sz w:val="10"/>
                <w:szCs w:val="10"/>
              </w:rPr>
              <w:t xml:space="preserve">during the robbery) </w:t>
            </w:r>
            <w:r w:rsidRPr="005A0981">
              <w:rPr>
                <w:rFonts w:cstheme="minorHAnsi"/>
                <w:sz w:val="10"/>
                <w:szCs w:val="10"/>
                <w:shd w:val="clear" w:color="auto" w:fill="FFFF00"/>
              </w:rPr>
              <w:t>M</w:t>
            </w:r>
            <w:r w:rsidRPr="005A0981">
              <w:rPr>
                <w:rFonts w:cstheme="minorHAnsi"/>
                <w:sz w:val="10"/>
                <w:szCs w:val="10"/>
              </w:rPr>
              <w:t xml:space="preserve">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p>
          <w:p w14:paraId="42667C15" w14:textId="2B0CC819" w:rsidR="00755E36" w:rsidRPr="005A0981" w:rsidRDefault="005A0981" w:rsidP="003136A5">
            <w:pPr>
              <w:pStyle w:val="ListParagraph"/>
              <w:numPr>
                <w:ilvl w:val="1"/>
                <w:numId w:val="11"/>
              </w:numPr>
              <w:spacing w:line="235" w:lineRule="auto"/>
              <w:ind w:left="28" w:hanging="113"/>
              <w:rPr>
                <w:bCs/>
                <w:sz w:val="10"/>
                <w:szCs w:val="10"/>
              </w:rPr>
            </w:pPr>
            <w:r>
              <w:rPr>
                <w:rFonts w:cstheme="minorHAnsi"/>
                <w:sz w:val="10"/>
                <w:szCs w:val="10"/>
              </w:rPr>
              <w:t xml:space="preserve">‘That’s why I take them. So I can be </w:t>
            </w:r>
            <w:r w:rsidRPr="00436359">
              <w:rPr>
                <w:rFonts w:cstheme="minorHAnsi"/>
                <w:color w:val="00B050"/>
                <w:sz w:val="10"/>
                <w:szCs w:val="10"/>
              </w:rPr>
              <w:t>invisible</w:t>
            </w:r>
            <w:r>
              <w:rPr>
                <w:rFonts w:cstheme="minorHAnsi"/>
                <w:sz w:val="10"/>
                <w:szCs w:val="10"/>
              </w:rPr>
              <w:t xml:space="preserve">.’ (about his pills) </w:t>
            </w:r>
            <w:r w:rsidRPr="005A0981">
              <w:rPr>
                <w:rFonts w:cstheme="minorHAnsi"/>
                <w:sz w:val="10"/>
                <w:szCs w:val="10"/>
                <w:shd w:val="clear" w:color="auto" w:fill="FFFF00"/>
              </w:rPr>
              <w:t>M</w:t>
            </w:r>
            <w:r w:rsidRPr="005A0981">
              <w:rPr>
                <w:rFonts w:cstheme="minorHAnsi"/>
                <w:sz w:val="10"/>
                <w:szCs w:val="10"/>
              </w:rPr>
              <w:t xml:space="preserve">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p>
          <w:p w14:paraId="26D0E802" w14:textId="1E77A49B" w:rsidR="00157AB4" w:rsidRDefault="00157AB4" w:rsidP="003136A5">
            <w:pPr>
              <w:pStyle w:val="ListParagraph"/>
              <w:numPr>
                <w:ilvl w:val="1"/>
                <w:numId w:val="11"/>
              </w:numPr>
              <w:spacing w:line="235" w:lineRule="auto"/>
              <w:ind w:left="28" w:hanging="113"/>
              <w:rPr>
                <w:bCs/>
                <w:sz w:val="10"/>
                <w:szCs w:val="10"/>
              </w:rPr>
            </w:pPr>
            <w:r>
              <w:rPr>
                <w:bCs/>
                <w:sz w:val="10"/>
                <w:szCs w:val="10"/>
              </w:rPr>
              <w:t xml:space="preserve">‘How come you got everything… and I got nothin’?’ </w:t>
            </w:r>
            <w:r w:rsidRPr="005A0981">
              <w:rPr>
                <w:rFonts w:cstheme="minorHAnsi"/>
                <w:sz w:val="10"/>
                <w:szCs w:val="10"/>
                <w:shd w:val="clear" w:color="auto" w:fill="FFFF00"/>
              </w:rPr>
              <w:t>M</w:t>
            </w:r>
            <w:r w:rsidRPr="005A0981">
              <w:rPr>
                <w:rFonts w:cstheme="minorHAnsi"/>
                <w:sz w:val="10"/>
                <w:szCs w:val="10"/>
              </w:rPr>
              <w:t xml:space="preserve">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p>
          <w:p w14:paraId="62F95D7F" w14:textId="62C64D2E" w:rsidR="005A0981" w:rsidRPr="00653D7A" w:rsidRDefault="00436359" w:rsidP="00E00E96">
            <w:pPr>
              <w:pStyle w:val="ListParagraph"/>
              <w:numPr>
                <w:ilvl w:val="1"/>
                <w:numId w:val="11"/>
              </w:numPr>
              <w:spacing w:line="235" w:lineRule="auto"/>
              <w:ind w:left="28" w:hanging="113"/>
              <w:rPr>
                <w:bCs/>
                <w:sz w:val="10"/>
                <w:szCs w:val="10"/>
              </w:rPr>
            </w:pPr>
            <w:r>
              <w:rPr>
                <w:bCs/>
                <w:sz w:val="10"/>
                <w:szCs w:val="10"/>
              </w:rPr>
              <w:t>‘</w:t>
            </w:r>
            <w:r w:rsidRPr="00436359">
              <w:rPr>
                <w:bCs/>
                <w:sz w:val="10"/>
                <w:szCs w:val="10"/>
              </w:rPr>
              <w:t>I could have been him!</w:t>
            </w:r>
            <w:r>
              <w:rPr>
                <w:bCs/>
                <w:sz w:val="10"/>
                <w:szCs w:val="10"/>
              </w:rPr>
              <w:t xml:space="preserve">’ (his </w:t>
            </w:r>
            <w:r w:rsidRPr="00436359">
              <w:rPr>
                <w:bCs/>
                <w:color w:val="FF0000"/>
                <w:sz w:val="10"/>
                <w:szCs w:val="10"/>
              </w:rPr>
              <w:t>anagnorisis</w:t>
            </w:r>
            <w:r>
              <w:rPr>
                <w:bCs/>
                <w:sz w:val="10"/>
                <w:szCs w:val="10"/>
              </w:rPr>
              <w:t xml:space="preserve">) </w:t>
            </w:r>
            <w:r w:rsidRPr="005A0981">
              <w:rPr>
                <w:rFonts w:cstheme="minorHAnsi"/>
                <w:sz w:val="10"/>
                <w:szCs w:val="10"/>
                <w:shd w:val="clear" w:color="auto" w:fill="FFFF00"/>
              </w:rPr>
              <w:t>M</w:t>
            </w:r>
            <w:r w:rsidRPr="005A0981">
              <w:rPr>
                <w:rFonts w:cstheme="minorHAnsi"/>
                <w:sz w:val="10"/>
                <w:szCs w:val="10"/>
              </w:rPr>
              <w:t xml:space="preserve">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p>
        </w:tc>
      </w:tr>
    </w:tbl>
    <w:tbl>
      <w:tblPr>
        <w:tblStyle w:val="TableGrid1"/>
        <w:tblW w:w="0" w:type="auto"/>
        <w:tblLayout w:type="fixed"/>
        <w:tblLook w:val="04A0" w:firstRow="1" w:lastRow="0" w:firstColumn="1" w:lastColumn="0" w:noHBand="0" w:noVBand="1"/>
      </w:tblPr>
      <w:tblGrid>
        <w:gridCol w:w="3823"/>
      </w:tblGrid>
      <w:tr w:rsidR="00D51FFD" w14:paraId="2C3EB4D6" w14:textId="77777777" w:rsidTr="00C066E2">
        <w:tc>
          <w:tcPr>
            <w:tcW w:w="3823" w:type="dxa"/>
            <w:shd w:val="clear" w:color="auto" w:fill="FF0000"/>
          </w:tcPr>
          <w:p w14:paraId="466F05CF" w14:textId="02FA575D" w:rsidR="00D51FFD" w:rsidRDefault="004C7C53" w:rsidP="003136A5">
            <w:pPr>
              <w:spacing w:line="235" w:lineRule="auto"/>
              <w:jc w:val="center"/>
              <w:rPr>
                <w:b/>
                <w:bCs/>
                <w:sz w:val="14"/>
                <w:szCs w:val="12"/>
              </w:rPr>
            </w:pPr>
            <w:r>
              <w:rPr>
                <w:b/>
                <w:bCs/>
                <w:color w:val="FFFFFF" w:themeColor="background1"/>
                <w:sz w:val="14"/>
                <w:szCs w:val="12"/>
              </w:rPr>
              <w:t>Edward Lyons</w:t>
            </w:r>
          </w:p>
        </w:tc>
      </w:tr>
      <w:tr w:rsidR="00D51FFD" w:rsidRPr="00C4709D" w14:paraId="75BA780C" w14:textId="77777777" w:rsidTr="00C066E2">
        <w:tc>
          <w:tcPr>
            <w:tcW w:w="3823" w:type="dxa"/>
          </w:tcPr>
          <w:p w14:paraId="1C61A1D8" w14:textId="7C5949B3" w:rsidR="00D51FFD" w:rsidRDefault="00C2343E" w:rsidP="00512CD0">
            <w:pPr>
              <w:pStyle w:val="ListParagraph"/>
              <w:numPr>
                <w:ilvl w:val="1"/>
                <w:numId w:val="13"/>
              </w:numPr>
              <w:tabs>
                <w:tab w:val="left" w:pos="3563"/>
              </w:tabs>
              <w:spacing w:after="60" w:line="235" w:lineRule="auto"/>
              <w:ind w:left="28" w:hanging="113"/>
              <w:rPr>
                <w:bCs/>
                <w:sz w:val="12"/>
                <w:szCs w:val="12"/>
              </w:rPr>
            </w:pPr>
            <w:r w:rsidRPr="00512CD0">
              <w:rPr>
                <w:bCs/>
                <w:sz w:val="12"/>
                <w:szCs w:val="12"/>
                <w:shd w:val="clear" w:color="auto" w:fill="FFCCFF"/>
              </w:rPr>
              <w:t xml:space="preserve"> </w:t>
            </w:r>
            <w:r w:rsidR="00F63098" w:rsidRPr="00512CD0">
              <w:rPr>
                <w:bCs/>
                <w:sz w:val="12"/>
                <w:szCs w:val="12"/>
                <w:shd w:val="clear" w:color="auto" w:fill="FFCCFF"/>
              </w:rPr>
              <w:t>Shares Mickey’s nature but has a contrasting experience of nurture and socialisation</w:t>
            </w:r>
            <w:r w:rsidR="00F63098">
              <w:rPr>
                <w:bCs/>
                <w:sz w:val="12"/>
                <w:szCs w:val="12"/>
              </w:rPr>
              <w:t xml:space="preserve">, </w:t>
            </w:r>
            <w:r w:rsidR="00F63098" w:rsidRPr="00512CD0">
              <w:rPr>
                <w:bCs/>
                <w:sz w:val="12"/>
                <w:szCs w:val="12"/>
                <w:shd w:val="clear" w:color="auto" w:fill="FFFF00"/>
              </w:rPr>
              <w:t>as well as a contrasting experience of education (at an all-boys’ private boarding school and then university) as he is raised by the</w:t>
            </w:r>
            <w:r w:rsidR="00F63098">
              <w:rPr>
                <w:bCs/>
                <w:sz w:val="12"/>
                <w:szCs w:val="12"/>
              </w:rPr>
              <w:t xml:space="preserve"> </w:t>
            </w:r>
            <w:r w:rsidR="00F63098" w:rsidRPr="00512CD0">
              <w:rPr>
                <w:bCs/>
                <w:sz w:val="12"/>
                <w:szCs w:val="12"/>
                <w:shd w:val="clear" w:color="auto" w:fill="FFFF00"/>
              </w:rPr>
              <w:t>middle class Lyons family.</w:t>
            </w:r>
            <w:r w:rsidR="00F63098">
              <w:rPr>
                <w:bCs/>
                <w:sz w:val="12"/>
                <w:szCs w:val="12"/>
              </w:rPr>
              <w:t xml:space="preserve"> </w:t>
            </w:r>
            <w:r w:rsidR="00F63098" w:rsidRPr="00512CD0">
              <w:rPr>
                <w:bCs/>
                <w:sz w:val="12"/>
                <w:szCs w:val="12"/>
                <w:shd w:val="clear" w:color="auto" w:fill="C5E0B3" w:themeFill="accent6" w:themeFillTint="66"/>
              </w:rPr>
              <w:t>These privileges lead to him having many more opportunities in life and not having to worry about money as an adult.</w:t>
            </w:r>
          </w:p>
          <w:p w14:paraId="086D5D8E" w14:textId="68565717" w:rsidR="00F63098" w:rsidRDefault="00512CD0" w:rsidP="00512CD0">
            <w:pPr>
              <w:pStyle w:val="ListParagraph"/>
              <w:numPr>
                <w:ilvl w:val="1"/>
                <w:numId w:val="13"/>
              </w:numPr>
              <w:tabs>
                <w:tab w:val="left" w:pos="3563"/>
              </w:tabs>
              <w:spacing w:after="60" w:line="235" w:lineRule="auto"/>
              <w:ind w:left="28" w:hanging="113"/>
              <w:rPr>
                <w:bCs/>
                <w:sz w:val="12"/>
                <w:szCs w:val="12"/>
              </w:rPr>
            </w:pPr>
            <w:r w:rsidRPr="00512CD0">
              <w:rPr>
                <w:bCs/>
                <w:sz w:val="12"/>
                <w:szCs w:val="12"/>
                <w:shd w:val="clear" w:color="auto" w:fill="FFCCFF"/>
              </w:rPr>
              <w:t>He has a benevolent nature, but is</w:t>
            </w:r>
            <w:r>
              <w:rPr>
                <w:bCs/>
                <w:sz w:val="12"/>
                <w:szCs w:val="12"/>
              </w:rPr>
              <w:t xml:space="preserve"> </w:t>
            </w:r>
            <w:r w:rsidRPr="00512CD0">
              <w:rPr>
                <w:bCs/>
                <w:sz w:val="12"/>
                <w:szCs w:val="12"/>
                <w:shd w:val="clear" w:color="auto" w:fill="BDD6EE" w:themeFill="accent5" w:themeFillTint="66"/>
              </w:rPr>
              <w:t>ignorant to the struggles of the working class and unemployed people.</w:t>
            </w:r>
          </w:p>
          <w:p w14:paraId="7FF65195" w14:textId="51F3DCD8" w:rsidR="00D51FFD" w:rsidRPr="00050E06" w:rsidRDefault="00C2343E" w:rsidP="00436359">
            <w:pPr>
              <w:pStyle w:val="ListParagraph"/>
              <w:numPr>
                <w:ilvl w:val="1"/>
                <w:numId w:val="14"/>
              </w:numPr>
              <w:tabs>
                <w:tab w:val="left" w:pos="3563"/>
              </w:tabs>
              <w:spacing w:line="235" w:lineRule="auto"/>
              <w:ind w:left="28" w:hanging="113"/>
              <w:rPr>
                <w:rFonts w:cstheme="minorHAnsi"/>
                <w:sz w:val="10"/>
                <w:szCs w:val="10"/>
              </w:rPr>
            </w:pPr>
            <w:r>
              <w:rPr>
                <w:rFonts w:cstheme="minorHAnsi"/>
                <w:sz w:val="10"/>
                <w:szCs w:val="10"/>
              </w:rPr>
              <w:t xml:space="preserve"> </w:t>
            </w:r>
            <w:r w:rsidR="005A0981">
              <w:rPr>
                <w:rFonts w:cstheme="minorHAnsi"/>
                <w:sz w:val="10"/>
                <w:szCs w:val="10"/>
              </w:rPr>
              <w:t>‘bright and forthcoming’ (</w:t>
            </w:r>
            <w:r w:rsidR="005A0981" w:rsidRPr="00436359">
              <w:rPr>
                <w:rFonts w:cstheme="minorHAnsi"/>
                <w:color w:val="FF0000"/>
                <w:sz w:val="10"/>
                <w:szCs w:val="10"/>
              </w:rPr>
              <w:t xml:space="preserve">stage directions </w:t>
            </w:r>
            <w:r w:rsidR="005A0981">
              <w:rPr>
                <w:rFonts w:cstheme="minorHAnsi"/>
                <w:sz w:val="10"/>
                <w:szCs w:val="10"/>
              </w:rPr>
              <w:t>in his first scene –</w:t>
            </w:r>
            <w:r w:rsidR="00436359">
              <w:rPr>
                <w:rFonts w:cstheme="minorHAnsi"/>
                <w:sz w:val="10"/>
                <w:szCs w:val="10"/>
              </w:rPr>
              <w:t xml:space="preserve"> </w:t>
            </w:r>
            <w:r w:rsidR="00436359" w:rsidRPr="00436359">
              <w:rPr>
                <w:rFonts w:cstheme="minorHAnsi"/>
                <w:color w:val="FF0000"/>
                <w:sz w:val="10"/>
                <w:szCs w:val="10"/>
              </w:rPr>
              <w:t>juxtapose</w:t>
            </w:r>
            <w:r w:rsidR="00436359">
              <w:rPr>
                <w:rFonts w:cstheme="minorHAnsi"/>
                <w:sz w:val="10"/>
                <w:szCs w:val="10"/>
              </w:rPr>
              <w:t xml:space="preserve"> </w:t>
            </w:r>
            <w:r w:rsidR="005A0981">
              <w:rPr>
                <w:rFonts w:cstheme="minorHAnsi"/>
                <w:sz w:val="10"/>
                <w:szCs w:val="10"/>
              </w:rPr>
              <w:t xml:space="preserve">Mickey) </w:t>
            </w:r>
            <w:r w:rsidR="005A0981" w:rsidRPr="005A0981">
              <w:rPr>
                <w:rFonts w:cstheme="minorHAnsi"/>
                <w:sz w:val="10"/>
                <w:szCs w:val="10"/>
                <w:shd w:val="clear" w:color="auto" w:fill="FFFF00"/>
              </w:rPr>
              <w:t>M</w:t>
            </w:r>
            <w:r w:rsidR="005A0981" w:rsidRPr="005A0981">
              <w:rPr>
                <w:rFonts w:cstheme="minorHAnsi"/>
                <w:sz w:val="10"/>
                <w:szCs w:val="10"/>
              </w:rPr>
              <w:t xml:space="preserve"> </w:t>
            </w:r>
            <w:r w:rsidR="005A0981" w:rsidRPr="005A0981">
              <w:rPr>
                <w:rFonts w:cstheme="minorHAnsi"/>
                <w:sz w:val="10"/>
                <w:szCs w:val="10"/>
                <w:shd w:val="clear" w:color="auto" w:fill="C5E0B3" w:themeFill="accent6" w:themeFillTint="66"/>
              </w:rPr>
              <w:t>D</w:t>
            </w:r>
            <w:r w:rsidR="005A0981" w:rsidRPr="005A0981">
              <w:rPr>
                <w:rFonts w:cstheme="minorHAnsi"/>
                <w:sz w:val="10"/>
                <w:szCs w:val="10"/>
              </w:rPr>
              <w:t xml:space="preserve"> </w:t>
            </w:r>
            <w:r w:rsidR="005A0981" w:rsidRPr="005A0981">
              <w:rPr>
                <w:rFonts w:cstheme="minorHAnsi"/>
                <w:sz w:val="10"/>
                <w:szCs w:val="10"/>
                <w:shd w:val="clear" w:color="auto" w:fill="FF99FF"/>
              </w:rPr>
              <w:t>N</w:t>
            </w:r>
            <w:r w:rsidR="005A0981" w:rsidRPr="005A0981">
              <w:rPr>
                <w:rFonts w:cstheme="minorHAnsi"/>
                <w:sz w:val="10"/>
                <w:szCs w:val="10"/>
              </w:rPr>
              <w:t xml:space="preserve"> </w:t>
            </w:r>
            <w:r w:rsidR="005A0981" w:rsidRPr="005A0981">
              <w:rPr>
                <w:rFonts w:cstheme="minorHAnsi"/>
                <w:sz w:val="10"/>
                <w:szCs w:val="10"/>
                <w:shd w:val="clear" w:color="auto" w:fill="BDD6EE" w:themeFill="accent5" w:themeFillTint="66"/>
              </w:rPr>
              <w:t>S</w:t>
            </w:r>
          </w:p>
          <w:p w14:paraId="136C3DF0" w14:textId="18577AC3" w:rsidR="00050E06" w:rsidRPr="00157AB4" w:rsidRDefault="00050E06" w:rsidP="00436359">
            <w:pPr>
              <w:pStyle w:val="ListParagraph"/>
              <w:numPr>
                <w:ilvl w:val="1"/>
                <w:numId w:val="14"/>
              </w:numPr>
              <w:tabs>
                <w:tab w:val="left" w:pos="3563"/>
              </w:tabs>
              <w:spacing w:line="235" w:lineRule="auto"/>
              <w:ind w:left="28" w:hanging="113"/>
              <w:rPr>
                <w:rFonts w:cstheme="minorHAnsi"/>
                <w:sz w:val="10"/>
                <w:szCs w:val="10"/>
              </w:rPr>
            </w:pPr>
            <w:r>
              <w:rPr>
                <w:rFonts w:cstheme="minorHAnsi"/>
                <w:sz w:val="10"/>
                <w:szCs w:val="10"/>
              </w:rPr>
              <w:t>‘When I get home I’ll look it up in the dictionary’</w:t>
            </w:r>
            <w:r w:rsidR="00F84735">
              <w:rPr>
                <w:rFonts w:cstheme="minorHAnsi"/>
                <w:sz w:val="10"/>
                <w:szCs w:val="10"/>
              </w:rPr>
              <w:t>A</w:t>
            </w:r>
            <w:r>
              <w:rPr>
                <w:rFonts w:cstheme="minorHAnsi"/>
                <w:sz w:val="10"/>
                <w:szCs w:val="10"/>
              </w:rPr>
              <w:t xml:space="preserve"> </w:t>
            </w:r>
            <w:r w:rsidRPr="005A0981">
              <w:rPr>
                <w:rFonts w:cstheme="minorHAnsi"/>
                <w:sz w:val="10"/>
                <w:szCs w:val="10"/>
                <w:shd w:val="clear" w:color="auto" w:fill="FFFF00"/>
              </w:rPr>
              <w:t>M</w:t>
            </w:r>
            <w:r w:rsidRPr="005A0981">
              <w:rPr>
                <w:rFonts w:cstheme="minorHAnsi"/>
                <w:sz w:val="10"/>
                <w:szCs w:val="10"/>
              </w:rPr>
              <w:t xml:space="preserve">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p>
          <w:p w14:paraId="404016E0" w14:textId="3343D7C7" w:rsidR="00157AB4" w:rsidRPr="00512CD0" w:rsidRDefault="00157AB4" w:rsidP="00512CD0">
            <w:pPr>
              <w:pStyle w:val="ListParagraph"/>
              <w:numPr>
                <w:ilvl w:val="1"/>
                <w:numId w:val="14"/>
              </w:numPr>
              <w:tabs>
                <w:tab w:val="left" w:pos="3563"/>
              </w:tabs>
              <w:spacing w:line="235" w:lineRule="auto"/>
              <w:ind w:left="28" w:hanging="113"/>
              <w:rPr>
                <w:rFonts w:cstheme="minorHAnsi"/>
                <w:sz w:val="10"/>
                <w:szCs w:val="10"/>
              </w:rPr>
            </w:pPr>
            <w:r>
              <w:rPr>
                <w:rFonts w:cstheme="minorHAnsi"/>
                <w:sz w:val="10"/>
                <w:szCs w:val="10"/>
              </w:rPr>
              <w:t>‘Why… why is a job so important?</w:t>
            </w:r>
            <w:r w:rsidR="009725B5">
              <w:rPr>
                <w:rFonts w:cstheme="minorHAnsi"/>
                <w:sz w:val="10"/>
                <w:szCs w:val="10"/>
              </w:rPr>
              <w:t xml:space="preserve"> If I couldn’t get a job I’d just say, sod it</w:t>
            </w:r>
            <w:r>
              <w:rPr>
                <w:rFonts w:cstheme="minorHAnsi"/>
                <w:sz w:val="10"/>
                <w:szCs w:val="10"/>
              </w:rPr>
              <w:t xml:space="preserve">’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p>
        </w:tc>
      </w:tr>
    </w:tbl>
    <w:tbl>
      <w:tblPr>
        <w:tblStyle w:val="TableGrid"/>
        <w:tblW w:w="3823" w:type="dxa"/>
        <w:tblLayout w:type="fixed"/>
        <w:tblLook w:val="04A0" w:firstRow="1" w:lastRow="0" w:firstColumn="1" w:lastColumn="0" w:noHBand="0" w:noVBand="1"/>
      </w:tblPr>
      <w:tblGrid>
        <w:gridCol w:w="3823"/>
      </w:tblGrid>
      <w:tr w:rsidR="009B2921" w14:paraId="27ED7118" w14:textId="77777777" w:rsidTr="00C2343E">
        <w:tc>
          <w:tcPr>
            <w:tcW w:w="3823" w:type="dxa"/>
            <w:shd w:val="clear" w:color="auto" w:fill="FF0000"/>
          </w:tcPr>
          <w:p w14:paraId="08EA8498" w14:textId="025DEE18" w:rsidR="009B2921" w:rsidRPr="00044985" w:rsidRDefault="004C7C53" w:rsidP="003136A5">
            <w:pPr>
              <w:spacing w:line="235" w:lineRule="auto"/>
              <w:jc w:val="center"/>
              <w:rPr>
                <w:bCs/>
                <w:color w:val="FFFFFF" w:themeColor="background1"/>
                <w:sz w:val="14"/>
                <w:szCs w:val="12"/>
              </w:rPr>
            </w:pPr>
            <w:r>
              <w:rPr>
                <w:b/>
                <w:bCs/>
                <w:color w:val="FFFFFF" w:themeColor="background1"/>
                <w:sz w:val="14"/>
                <w:szCs w:val="12"/>
              </w:rPr>
              <w:lastRenderedPageBreak/>
              <w:t>Mrs Johnstone</w:t>
            </w:r>
          </w:p>
        </w:tc>
      </w:tr>
      <w:tr w:rsidR="00562F83" w14:paraId="05BBB0E2" w14:textId="77777777" w:rsidTr="00C2343E">
        <w:tc>
          <w:tcPr>
            <w:tcW w:w="3823" w:type="dxa"/>
          </w:tcPr>
          <w:p w14:paraId="4D33451B" w14:textId="0EA73299" w:rsidR="00562F83" w:rsidRDefault="00C2343E" w:rsidP="00955C49">
            <w:pPr>
              <w:pStyle w:val="ListParagraph"/>
              <w:numPr>
                <w:ilvl w:val="1"/>
                <w:numId w:val="15"/>
              </w:numPr>
              <w:tabs>
                <w:tab w:val="left" w:pos="3563"/>
              </w:tabs>
              <w:spacing w:line="235" w:lineRule="auto"/>
              <w:ind w:left="28" w:hanging="113"/>
              <w:rPr>
                <w:bCs/>
                <w:sz w:val="12"/>
                <w:szCs w:val="12"/>
              </w:rPr>
            </w:pPr>
            <w:r>
              <w:rPr>
                <w:bCs/>
                <w:sz w:val="12"/>
                <w:szCs w:val="12"/>
              </w:rPr>
              <w:t xml:space="preserve"> </w:t>
            </w:r>
            <w:r w:rsidR="00955C49">
              <w:rPr>
                <w:bCs/>
                <w:sz w:val="12"/>
                <w:szCs w:val="12"/>
              </w:rPr>
              <w:t xml:space="preserve">The twins’ biological mother, who </w:t>
            </w:r>
            <w:r w:rsidR="00955C49" w:rsidRPr="00955C49">
              <w:rPr>
                <w:bCs/>
                <w:sz w:val="12"/>
                <w:szCs w:val="12"/>
                <w:shd w:val="clear" w:color="auto" w:fill="C5E0B3" w:themeFill="accent6" w:themeFillTint="66"/>
              </w:rPr>
              <w:t>represents the hardship suffered by working-class single mothers</w:t>
            </w:r>
            <w:r w:rsidR="00955C49">
              <w:rPr>
                <w:bCs/>
                <w:sz w:val="12"/>
                <w:szCs w:val="12"/>
              </w:rPr>
              <w:t xml:space="preserve"> – </w:t>
            </w:r>
            <w:r w:rsidR="00955C49" w:rsidRPr="00955C49">
              <w:rPr>
                <w:bCs/>
                <w:sz w:val="12"/>
                <w:szCs w:val="12"/>
                <w:shd w:val="clear" w:color="auto" w:fill="BDD6EE" w:themeFill="accent5" w:themeFillTint="66"/>
              </w:rPr>
              <w:t>she is a stereotype of this role</w:t>
            </w:r>
            <w:r w:rsidR="00955C49">
              <w:rPr>
                <w:bCs/>
                <w:sz w:val="12"/>
                <w:szCs w:val="12"/>
              </w:rPr>
              <w:t>.</w:t>
            </w:r>
          </w:p>
          <w:p w14:paraId="2DCF46B4" w14:textId="1227AB2E" w:rsidR="00955C49" w:rsidRDefault="00955C49" w:rsidP="00955C49">
            <w:pPr>
              <w:pStyle w:val="ListParagraph"/>
              <w:numPr>
                <w:ilvl w:val="1"/>
                <w:numId w:val="15"/>
              </w:numPr>
              <w:tabs>
                <w:tab w:val="left" w:pos="3563"/>
              </w:tabs>
              <w:spacing w:line="235" w:lineRule="auto"/>
              <w:ind w:left="28" w:hanging="113"/>
              <w:rPr>
                <w:bCs/>
                <w:sz w:val="12"/>
                <w:szCs w:val="12"/>
              </w:rPr>
            </w:pPr>
            <w:r>
              <w:rPr>
                <w:bCs/>
                <w:sz w:val="12"/>
                <w:szCs w:val="12"/>
              </w:rPr>
              <w:t xml:space="preserve">She </w:t>
            </w:r>
            <w:r w:rsidRPr="00955C49">
              <w:rPr>
                <w:bCs/>
                <w:sz w:val="12"/>
                <w:szCs w:val="12"/>
                <w:shd w:val="clear" w:color="auto" w:fill="FFFF00"/>
              </w:rPr>
              <w:t>works hard</w:t>
            </w:r>
            <w:r w:rsidR="00931F34">
              <w:rPr>
                <w:bCs/>
                <w:sz w:val="12"/>
                <w:szCs w:val="12"/>
              </w:rPr>
              <w:t xml:space="preserve"> for her children</w:t>
            </w:r>
            <w:r>
              <w:rPr>
                <w:bCs/>
                <w:sz w:val="12"/>
                <w:szCs w:val="12"/>
              </w:rPr>
              <w:t xml:space="preserve"> </w:t>
            </w:r>
            <w:r w:rsidRPr="00C16B3F">
              <w:rPr>
                <w:bCs/>
                <w:sz w:val="12"/>
                <w:szCs w:val="12"/>
                <w:shd w:val="clear" w:color="auto" w:fill="FFCCFF"/>
              </w:rPr>
              <w:t>tries to nurture them</w:t>
            </w:r>
            <w:r>
              <w:rPr>
                <w:bCs/>
                <w:sz w:val="12"/>
                <w:szCs w:val="12"/>
              </w:rPr>
              <w:t xml:space="preserve">, but </w:t>
            </w:r>
            <w:r w:rsidRPr="00955C49">
              <w:rPr>
                <w:bCs/>
                <w:sz w:val="12"/>
                <w:szCs w:val="12"/>
                <w:shd w:val="clear" w:color="auto" w:fill="C5E0B3" w:themeFill="accent6" w:themeFillTint="66"/>
              </w:rPr>
              <w:t>her lack of opportunities and place in the class system make it difficult for her to raise them to be successful</w:t>
            </w:r>
            <w:r w:rsidRPr="00297104">
              <w:rPr>
                <w:bCs/>
                <w:sz w:val="12"/>
                <w:szCs w:val="12"/>
                <w:shd w:val="clear" w:color="auto" w:fill="C5E0B3" w:themeFill="accent6" w:themeFillTint="66"/>
              </w:rPr>
              <w:t>.</w:t>
            </w:r>
            <w:r w:rsidR="00931F34" w:rsidRPr="00297104">
              <w:rPr>
                <w:bCs/>
                <w:sz w:val="12"/>
                <w:szCs w:val="12"/>
                <w:shd w:val="clear" w:color="auto" w:fill="C5E0B3" w:themeFill="accent6" w:themeFillTint="66"/>
              </w:rPr>
              <w:t xml:space="preserve"> She dreams of a carefree life</w:t>
            </w:r>
            <w:r w:rsidR="00297104" w:rsidRPr="00297104">
              <w:rPr>
                <w:bCs/>
                <w:sz w:val="12"/>
                <w:szCs w:val="12"/>
                <w:shd w:val="clear" w:color="auto" w:fill="C5E0B3" w:themeFill="accent6" w:themeFillTint="66"/>
              </w:rPr>
              <w:t xml:space="preserve"> and to be able to provide for her family, but can never truly achieve this</w:t>
            </w:r>
            <w:r w:rsidR="00931F34" w:rsidRPr="00297104">
              <w:rPr>
                <w:bCs/>
                <w:sz w:val="12"/>
                <w:szCs w:val="12"/>
                <w:shd w:val="clear" w:color="auto" w:fill="C5E0B3" w:themeFill="accent6" w:themeFillTint="66"/>
              </w:rPr>
              <w:t>.</w:t>
            </w:r>
          </w:p>
          <w:p w14:paraId="6F130D84" w14:textId="279FE4B3" w:rsidR="00955C49" w:rsidRDefault="00955C49" w:rsidP="00955C49">
            <w:pPr>
              <w:pStyle w:val="ListParagraph"/>
              <w:numPr>
                <w:ilvl w:val="1"/>
                <w:numId w:val="15"/>
              </w:numPr>
              <w:tabs>
                <w:tab w:val="left" w:pos="3563"/>
              </w:tabs>
              <w:spacing w:line="235" w:lineRule="auto"/>
              <w:ind w:left="28" w:hanging="113"/>
              <w:rPr>
                <w:bCs/>
                <w:sz w:val="12"/>
                <w:szCs w:val="12"/>
              </w:rPr>
            </w:pPr>
            <w:r w:rsidRPr="00955C49">
              <w:rPr>
                <w:bCs/>
                <w:sz w:val="12"/>
                <w:szCs w:val="12"/>
                <w:shd w:val="clear" w:color="auto" w:fill="C5E0B3" w:themeFill="accent6" w:themeFillTint="66"/>
              </w:rPr>
              <w:t>Superstitious and blames her misfortune on fate because she does not realise that her opportunities are limited due to the class system</w:t>
            </w:r>
            <w:r w:rsidR="004D366C">
              <w:rPr>
                <w:bCs/>
                <w:sz w:val="12"/>
                <w:szCs w:val="12"/>
                <w:shd w:val="clear" w:color="auto" w:fill="C5E0B3" w:themeFill="accent6" w:themeFillTint="66"/>
              </w:rPr>
              <w:t>.  She lives in fear due to these superstitions; Russell shows her fears are really due to her place in the class system and how vulnerable this makes her</w:t>
            </w:r>
            <w:r>
              <w:rPr>
                <w:bCs/>
                <w:sz w:val="12"/>
                <w:szCs w:val="12"/>
              </w:rPr>
              <w:t>.</w:t>
            </w:r>
          </w:p>
          <w:p w14:paraId="65C3BA2C" w14:textId="19281D2D" w:rsidR="00562F83" w:rsidRPr="004B7620" w:rsidRDefault="00CA3CFB" w:rsidP="00A2092D">
            <w:pPr>
              <w:pStyle w:val="ListParagraph"/>
              <w:numPr>
                <w:ilvl w:val="1"/>
                <w:numId w:val="16"/>
              </w:numPr>
              <w:spacing w:line="235" w:lineRule="auto"/>
              <w:ind w:left="28" w:hanging="113"/>
              <w:rPr>
                <w:bCs/>
                <w:sz w:val="10"/>
                <w:szCs w:val="10"/>
              </w:rPr>
            </w:pPr>
            <w:r>
              <w:rPr>
                <w:rFonts w:cstheme="minorHAnsi"/>
                <w:sz w:val="10"/>
                <w:szCs w:val="10"/>
              </w:rPr>
              <w:t xml:space="preserve">‘the mother, </w:t>
            </w:r>
            <w:r w:rsidR="00C4520B">
              <w:rPr>
                <w:rFonts w:cstheme="minorHAnsi"/>
                <w:sz w:val="10"/>
                <w:szCs w:val="10"/>
              </w:rPr>
              <w:t xml:space="preserve">so cruel, there’s a </w:t>
            </w:r>
            <w:r w:rsidR="00C4520B" w:rsidRPr="00436359">
              <w:rPr>
                <w:rFonts w:cstheme="minorHAnsi"/>
                <w:color w:val="00B050"/>
                <w:sz w:val="10"/>
                <w:szCs w:val="10"/>
              </w:rPr>
              <w:t>stone in</w:t>
            </w:r>
            <w:r w:rsidRPr="00436359">
              <w:rPr>
                <w:rFonts w:cstheme="minorHAnsi"/>
                <w:color w:val="00B050"/>
                <w:sz w:val="10"/>
                <w:szCs w:val="10"/>
              </w:rPr>
              <w:t xml:space="preserve"> place of her heart</w:t>
            </w:r>
            <w:r w:rsidR="00A2092D">
              <w:rPr>
                <w:rFonts w:cstheme="minorHAnsi"/>
                <w:sz w:val="10"/>
                <w:szCs w:val="10"/>
              </w:rPr>
              <w:t xml:space="preserve">’ (Narrator – </w:t>
            </w:r>
            <w:r>
              <w:rPr>
                <w:rFonts w:cstheme="minorHAnsi"/>
                <w:sz w:val="10"/>
                <w:szCs w:val="10"/>
              </w:rPr>
              <w:t xml:space="preserve">prologue) </w:t>
            </w:r>
            <w:r w:rsidRPr="00CA3CFB">
              <w:rPr>
                <w:rFonts w:cstheme="minorHAnsi"/>
                <w:sz w:val="10"/>
                <w:szCs w:val="10"/>
                <w:shd w:val="clear" w:color="auto" w:fill="BDD6EE" w:themeFill="accent5" w:themeFillTint="66"/>
              </w:rPr>
              <w:t>S</w:t>
            </w:r>
          </w:p>
        </w:tc>
      </w:tr>
      <w:tr w:rsidR="00562F83" w14:paraId="4029E9E2" w14:textId="77777777" w:rsidTr="00C2343E">
        <w:tc>
          <w:tcPr>
            <w:tcW w:w="3823" w:type="dxa"/>
            <w:shd w:val="clear" w:color="auto" w:fill="FF0000"/>
          </w:tcPr>
          <w:p w14:paraId="5C90F593" w14:textId="43F81CBD" w:rsidR="00562F83" w:rsidRPr="00507338" w:rsidRDefault="004C7C53" w:rsidP="003136A5">
            <w:pPr>
              <w:spacing w:line="235" w:lineRule="auto"/>
              <w:jc w:val="center"/>
              <w:rPr>
                <w:bCs/>
                <w:sz w:val="14"/>
                <w:szCs w:val="12"/>
              </w:rPr>
            </w:pPr>
            <w:r>
              <w:rPr>
                <w:b/>
                <w:bCs/>
                <w:color w:val="FFFFFF" w:themeColor="background1"/>
                <w:sz w:val="14"/>
                <w:szCs w:val="12"/>
              </w:rPr>
              <w:t>The Narrator</w:t>
            </w:r>
          </w:p>
        </w:tc>
      </w:tr>
      <w:tr w:rsidR="00562F83" w14:paraId="3F2D814F" w14:textId="77777777" w:rsidTr="00C2343E">
        <w:tc>
          <w:tcPr>
            <w:tcW w:w="3823" w:type="dxa"/>
          </w:tcPr>
          <w:p w14:paraId="316DBF8B" w14:textId="2ABD64C6" w:rsidR="00F34118" w:rsidRPr="00512CD0" w:rsidRDefault="005528AB" w:rsidP="00512CD0">
            <w:pPr>
              <w:pStyle w:val="ListParagraph"/>
              <w:numPr>
                <w:ilvl w:val="1"/>
                <w:numId w:val="17"/>
              </w:numPr>
              <w:tabs>
                <w:tab w:val="left" w:pos="3563"/>
              </w:tabs>
              <w:spacing w:after="60" w:line="235" w:lineRule="auto"/>
              <w:ind w:left="28" w:hanging="113"/>
              <w:rPr>
                <w:bCs/>
                <w:sz w:val="12"/>
                <w:szCs w:val="12"/>
              </w:rPr>
            </w:pPr>
            <w:r>
              <w:rPr>
                <w:bCs/>
                <w:sz w:val="12"/>
                <w:szCs w:val="12"/>
                <w:shd w:val="clear" w:color="auto" w:fill="C5E0B3" w:themeFill="accent6" w:themeFillTint="66"/>
              </w:rPr>
              <w:t>A</w:t>
            </w:r>
            <w:r w:rsidR="00512CD0" w:rsidRPr="00297104">
              <w:rPr>
                <w:bCs/>
                <w:sz w:val="12"/>
                <w:szCs w:val="12"/>
                <w:shd w:val="clear" w:color="auto" w:fill="C5E0B3" w:themeFill="accent6" w:themeFillTint="66"/>
              </w:rPr>
              <w:t xml:space="preserve"> constant reminder to the audience of the characters’ inevitable fates.</w:t>
            </w:r>
          </w:p>
          <w:p w14:paraId="10D9A4B0" w14:textId="2397A834" w:rsidR="00512CD0" w:rsidRPr="00512CD0" w:rsidRDefault="00512CD0" w:rsidP="00512CD0">
            <w:pPr>
              <w:pStyle w:val="ListParagraph"/>
              <w:numPr>
                <w:ilvl w:val="1"/>
                <w:numId w:val="17"/>
              </w:numPr>
              <w:tabs>
                <w:tab w:val="left" w:pos="3563"/>
              </w:tabs>
              <w:spacing w:after="60" w:line="235" w:lineRule="auto"/>
              <w:ind w:left="28" w:hanging="113"/>
              <w:rPr>
                <w:bCs/>
                <w:sz w:val="12"/>
                <w:szCs w:val="12"/>
              </w:rPr>
            </w:pPr>
            <w:r w:rsidRPr="00297104">
              <w:rPr>
                <w:bCs/>
                <w:sz w:val="12"/>
                <w:szCs w:val="12"/>
                <w:shd w:val="clear" w:color="auto" w:fill="C5E0B3" w:themeFill="accent6" w:themeFillTint="66"/>
              </w:rPr>
              <w:t>Prompts the audience to realise that the</w:t>
            </w:r>
            <w:r w:rsidR="005528AB">
              <w:rPr>
                <w:bCs/>
                <w:sz w:val="12"/>
                <w:szCs w:val="12"/>
                <w:shd w:val="clear" w:color="auto" w:fill="C5E0B3" w:themeFill="accent6" w:themeFillTint="66"/>
              </w:rPr>
              <w:t xml:space="preserve"> </w:t>
            </w:r>
            <w:r w:rsidRPr="00297104">
              <w:rPr>
                <w:bCs/>
                <w:sz w:val="12"/>
                <w:szCs w:val="12"/>
                <w:shd w:val="clear" w:color="auto" w:fill="C5E0B3" w:themeFill="accent6" w:themeFillTint="66"/>
              </w:rPr>
              <w:t xml:space="preserve">class system is responsible for the </w:t>
            </w:r>
            <w:r w:rsidR="005528AB">
              <w:rPr>
                <w:bCs/>
                <w:sz w:val="12"/>
                <w:szCs w:val="12"/>
                <w:shd w:val="clear" w:color="auto" w:fill="C5E0B3" w:themeFill="accent6" w:themeFillTint="66"/>
              </w:rPr>
              <w:t>inequality between characters</w:t>
            </w:r>
            <w:r w:rsidRPr="00297104">
              <w:rPr>
                <w:bCs/>
                <w:sz w:val="12"/>
                <w:szCs w:val="12"/>
                <w:shd w:val="clear" w:color="auto" w:fill="C5E0B3" w:themeFill="accent6" w:themeFillTint="66"/>
              </w:rPr>
              <w:t xml:space="preserve"> and the play’s tragic ending.</w:t>
            </w:r>
          </w:p>
          <w:p w14:paraId="433A597D" w14:textId="31A055FD" w:rsidR="00512CD0" w:rsidRPr="00512CD0" w:rsidRDefault="00512CD0" w:rsidP="00512CD0">
            <w:pPr>
              <w:pStyle w:val="ListParagraph"/>
              <w:numPr>
                <w:ilvl w:val="1"/>
                <w:numId w:val="17"/>
              </w:numPr>
              <w:tabs>
                <w:tab w:val="left" w:pos="3563"/>
              </w:tabs>
              <w:spacing w:after="60" w:line="235" w:lineRule="auto"/>
              <w:ind w:left="28" w:hanging="113"/>
              <w:rPr>
                <w:bCs/>
                <w:sz w:val="12"/>
                <w:szCs w:val="12"/>
              </w:rPr>
            </w:pPr>
            <w:r>
              <w:rPr>
                <w:bCs/>
                <w:sz w:val="12"/>
                <w:szCs w:val="12"/>
                <w:shd w:val="clear" w:color="auto" w:fill="FFFF00"/>
              </w:rPr>
              <w:t>Reminds the audience that they are watching a piece of fiction, to encourage them to think about how the play reflects real social issues.</w:t>
            </w:r>
          </w:p>
          <w:p w14:paraId="6F0F91F1" w14:textId="0121E96A" w:rsidR="00512CD0" w:rsidRDefault="00512CD0" w:rsidP="00512CD0">
            <w:pPr>
              <w:pStyle w:val="ListParagraph"/>
              <w:numPr>
                <w:ilvl w:val="1"/>
                <w:numId w:val="17"/>
              </w:numPr>
              <w:tabs>
                <w:tab w:val="left" w:pos="3563"/>
              </w:tabs>
              <w:spacing w:after="60" w:line="235" w:lineRule="auto"/>
              <w:ind w:left="28" w:hanging="113"/>
              <w:rPr>
                <w:bCs/>
                <w:sz w:val="12"/>
                <w:szCs w:val="12"/>
              </w:rPr>
            </w:pPr>
            <w:r>
              <w:rPr>
                <w:bCs/>
                <w:sz w:val="12"/>
                <w:szCs w:val="12"/>
                <w:shd w:val="clear" w:color="auto" w:fill="FFFF00"/>
              </w:rPr>
              <w:t>Is used as the voice of social prejudice and social conscience.</w:t>
            </w:r>
          </w:p>
          <w:p w14:paraId="1A126184" w14:textId="61B3C7A5" w:rsidR="00B25683" w:rsidRPr="00F5412C" w:rsidRDefault="00C4520B" w:rsidP="00512CD0">
            <w:pPr>
              <w:pStyle w:val="ListParagraph"/>
              <w:numPr>
                <w:ilvl w:val="1"/>
                <w:numId w:val="18"/>
              </w:numPr>
              <w:tabs>
                <w:tab w:val="left" w:pos="3563"/>
              </w:tabs>
              <w:spacing w:line="235" w:lineRule="auto"/>
              <w:ind w:left="28" w:hanging="113"/>
              <w:rPr>
                <w:bCs/>
                <w:sz w:val="10"/>
                <w:szCs w:val="10"/>
              </w:rPr>
            </w:pPr>
            <w:r>
              <w:rPr>
                <w:rFonts w:cstheme="minorHAnsi"/>
                <w:sz w:val="10"/>
                <w:szCs w:val="10"/>
              </w:rPr>
              <w:t xml:space="preserve"> ‘did </w:t>
            </w:r>
            <w:r w:rsidRPr="00436359">
              <w:rPr>
                <w:rFonts w:cstheme="minorHAnsi"/>
                <w:color w:val="00B050"/>
                <w:sz w:val="10"/>
                <w:szCs w:val="10"/>
              </w:rPr>
              <w:t>y’</w:t>
            </w:r>
            <w:r>
              <w:rPr>
                <w:rFonts w:cstheme="minorHAnsi"/>
                <w:sz w:val="10"/>
                <w:szCs w:val="10"/>
              </w:rPr>
              <w:t xml:space="preserve"> never hear of the mother, so cruel, there’s </w:t>
            </w:r>
            <w:r w:rsidRPr="00436359">
              <w:rPr>
                <w:rFonts w:cstheme="minorHAnsi"/>
                <w:color w:val="00B050"/>
                <w:sz w:val="10"/>
                <w:szCs w:val="10"/>
              </w:rPr>
              <w:t>a stone in place of her heart</w:t>
            </w:r>
            <w:r>
              <w:rPr>
                <w:rFonts w:cstheme="minorHAnsi"/>
                <w:sz w:val="10"/>
                <w:szCs w:val="10"/>
              </w:rPr>
              <w:t xml:space="preserve">?’ </w:t>
            </w:r>
            <w:r w:rsidRPr="00CA3CFB">
              <w:rPr>
                <w:rFonts w:cstheme="minorHAnsi"/>
                <w:sz w:val="10"/>
                <w:szCs w:val="10"/>
                <w:shd w:val="clear" w:color="auto" w:fill="BDD6EE" w:themeFill="accent5" w:themeFillTint="66"/>
              </w:rPr>
              <w:t>S</w:t>
            </w:r>
          </w:p>
          <w:p w14:paraId="335C2CEF" w14:textId="492F869F" w:rsidR="00B25683" w:rsidRDefault="00B25683" w:rsidP="00512CD0">
            <w:pPr>
              <w:pStyle w:val="ListParagraph"/>
              <w:numPr>
                <w:ilvl w:val="1"/>
                <w:numId w:val="18"/>
              </w:numPr>
              <w:tabs>
                <w:tab w:val="left" w:pos="3563"/>
              </w:tabs>
              <w:spacing w:line="235" w:lineRule="auto"/>
              <w:ind w:left="28" w:hanging="113"/>
              <w:rPr>
                <w:bCs/>
                <w:sz w:val="10"/>
                <w:szCs w:val="10"/>
              </w:rPr>
            </w:pPr>
            <w:r>
              <w:rPr>
                <w:bCs/>
                <w:sz w:val="10"/>
                <w:szCs w:val="10"/>
              </w:rPr>
              <w:t>‘The dealer’s dealt the cards, and he won’t take them back’ (</w:t>
            </w:r>
            <w:r w:rsidRPr="00B25683">
              <w:rPr>
                <w:bCs/>
                <w:color w:val="FF0000"/>
                <w:sz w:val="10"/>
                <w:szCs w:val="10"/>
              </w:rPr>
              <w:t>metaphor</w:t>
            </w:r>
            <w:r>
              <w:rPr>
                <w:bCs/>
                <w:sz w:val="10"/>
                <w:szCs w:val="10"/>
              </w:rPr>
              <w:t xml:space="preserve">, used after Mickey accepts Sammy’s offer to help with the robbery) </w:t>
            </w:r>
            <w:r w:rsidRPr="005A0981">
              <w:rPr>
                <w:rFonts w:cstheme="minorHAnsi"/>
                <w:sz w:val="10"/>
                <w:szCs w:val="10"/>
                <w:shd w:val="clear" w:color="auto" w:fill="FFFF00"/>
              </w:rPr>
              <w:t>M</w:t>
            </w:r>
            <w:r w:rsidRPr="005A0981">
              <w:rPr>
                <w:rFonts w:cstheme="minorHAnsi"/>
                <w:sz w:val="10"/>
                <w:szCs w:val="10"/>
              </w:rPr>
              <w:t xml:space="preserve">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p>
          <w:p w14:paraId="0C7D7884" w14:textId="14C0A4D4" w:rsidR="00157AB4" w:rsidRPr="00E722BB" w:rsidRDefault="00157AB4" w:rsidP="00B25683">
            <w:pPr>
              <w:pStyle w:val="ListParagraph"/>
              <w:numPr>
                <w:ilvl w:val="1"/>
                <w:numId w:val="18"/>
              </w:numPr>
              <w:tabs>
                <w:tab w:val="left" w:pos="3563"/>
              </w:tabs>
              <w:spacing w:line="235" w:lineRule="auto"/>
              <w:ind w:left="28" w:hanging="113"/>
              <w:rPr>
                <w:bCs/>
                <w:sz w:val="10"/>
                <w:szCs w:val="10"/>
              </w:rPr>
            </w:pPr>
            <w:r>
              <w:rPr>
                <w:bCs/>
                <w:sz w:val="10"/>
                <w:szCs w:val="10"/>
              </w:rPr>
              <w:t xml:space="preserve">‘And do we blame superstition for what came to pass, Or could it be what we, the English have come to know as class?’ </w:t>
            </w:r>
            <w:r w:rsidR="00B25683">
              <w:rPr>
                <w:bCs/>
                <w:sz w:val="10"/>
                <w:szCs w:val="10"/>
              </w:rPr>
              <w:t>(</w:t>
            </w:r>
            <w:r w:rsidR="00B25683" w:rsidRPr="00B25683">
              <w:rPr>
                <w:bCs/>
                <w:color w:val="FF0000"/>
                <w:sz w:val="10"/>
                <w:szCs w:val="10"/>
              </w:rPr>
              <w:t>rhetorical question</w:t>
            </w:r>
            <w:r w:rsidR="00B25683">
              <w:rPr>
                <w:bCs/>
                <w:sz w:val="10"/>
                <w:szCs w:val="10"/>
              </w:rPr>
              <w:t xml:space="preserve"> at the play’s ending) </w:t>
            </w:r>
            <w:r w:rsidRPr="005A0981">
              <w:rPr>
                <w:rFonts w:cstheme="minorHAnsi"/>
                <w:sz w:val="10"/>
                <w:szCs w:val="10"/>
                <w:shd w:val="clear" w:color="auto" w:fill="FFFF00"/>
              </w:rPr>
              <w:t>M</w:t>
            </w:r>
            <w:r w:rsidRPr="005A0981">
              <w:rPr>
                <w:rFonts w:cstheme="minorHAnsi"/>
                <w:sz w:val="10"/>
                <w:szCs w:val="10"/>
              </w:rPr>
              <w:t xml:space="preserve">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p>
        </w:tc>
      </w:tr>
      <w:tr w:rsidR="00562F83" w14:paraId="5C5A6735" w14:textId="77777777" w:rsidTr="00C2343E">
        <w:tc>
          <w:tcPr>
            <w:tcW w:w="3823" w:type="dxa"/>
            <w:shd w:val="clear" w:color="auto" w:fill="FF0000"/>
          </w:tcPr>
          <w:p w14:paraId="25FFAB46" w14:textId="5E7712AB" w:rsidR="00562F83" w:rsidRPr="00044985" w:rsidRDefault="004C7C53" w:rsidP="003136A5">
            <w:pPr>
              <w:spacing w:line="235" w:lineRule="auto"/>
              <w:jc w:val="center"/>
              <w:rPr>
                <w:bCs/>
                <w:color w:val="FFFFFF" w:themeColor="background1"/>
                <w:sz w:val="14"/>
                <w:szCs w:val="12"/>
              </w:rPr>
            </w:pPr>
            <w:r>
              <w:rPr>
                <w:b/>
                <w:bCs/>
                <w:color w:val="FFFFFF" w:themeColor="background1"/>
                <w:sz w:val="14"/>
                <w:szCs w:val="12"/>
              </w:rPr>
              <w:t>Mrs Lyons</w:t>
            </w:r>
          </w:p>
        </w:tc>
      </w:tr>
      <w:tr w:rsidR="00C2343E" w14:paraId="22D9850B" w14:textId="77777777" w:rsidTr="00C2343E">
        <w:tc>
          <w:tcPr>
            <w:tcW w:w="3823" w:type="dxa"/>
          </w:tcPr>
          <w:p w14:paraId="03A3B052" w14:textId="7C8FF7D7" w:rsidR="00AB2F02" w:rsidRPr="00AB2F02" w:rsidRDefault="00AB2F02" w:rsidP="00AB2F02">
            <w:pPr>
              <w:pStyle w:val="ListParagraph"/>
              <w:numPr>
                <w:ilvl w:val="1"/>
                <w:numId w:val="17"/>
              </w:numPr>
              <w:tabs>
                <w:tab w:val="left" w:pos="3563"/>
              </w:tabs>
              <w:spacing w:after="60" w:line="235" w:lineRule="auto"/>
              <w:ind w:left="28" w:hanging="113"/>
              <w:rPr>
                <w:bCs/>
                <w:sz w:val="12"/>
                <w:szCs w:val="12"/>
              </w:rPr>
            </w:pPr>
            <w:r w:rsidRPr="00AB2F02">
              <w:rPr>
                <w:bCs/>
                <w:sz w:val="12"/>
                <w:szCs w:val="12"/>
                <w:shd w:val="clear" w:color="auto" w:fill="BDD6EE" w:themeFill="accent5" w:themeFillTint="66"/>
              </w:rPr>
              <w:t>Conforms to stereotype as a middle-class woman who spends her time in the home.</w:t>
            </w:r>
            <w:r>
              <w:rPr>
                <w:bCs/>
                <w:sz w:val="12"/>
                <w:szCs w:val="12"/>
              </w:rPr>
              <w:t xml:space="preserve"> </w:t>
            </w:r>
            <w:r w:rsidRPr="00AB2F02">
              <w:rPr>
                <w:bCs/>
                <w:sz w:val="12"/>
                <w:szCs w:val="12"/>
                <w:shd w:val="clear" w:color="auto" w:fill="C5E0B3" w:themeFill="accent6" w:themeFillTint="66"/>
              </w:rPr>
              <w:t>She dreams of having a child but is unable to, leading to her using her privilege to manipulate Mrs Johnstone into giving away Edward to her.</w:t>
            </w:r>
            <w:r>
              <w:rPr>
                <w:bCs/>
                <w:sz w:val="12"/>
                <w:szCs w:val="12"/>
              </w:rPr>
              <w:t xml:space="preserve"> </w:t>
            </w:r>
            <w:r w:rsidRPr="00AB2F02">
              <w:rPr>
                <w:bCs/>
                <w:sz w:val="12"/>
                <w:szCs w:val="12"/>
                <w:shd w:val="clear" w:color="auto" w:fill="FFCCFF"/>
              </w:rPr>
              <w:t>This allows Edward to receive a middle-class upbringing</w:t>
            </w:r>
            <w:r>
              <w:rPr>
                <w:bCs/>
                <w:sz w:val="12"/>
                <w:szCs w:val="12"/>
              </w:rPr>
              <w:t xml:space="preserve"> </w:t>
            </w:r>
            <w:r w:rsidRPr="00AB2F02">
              <w:rPr>
                <w:bCs/>
                <w:sz w:val="12"/>
                <w:szCs w:val="12"/>
                <w:shd w:val="clear" w:color="auto" w:fill="C5E0B3" w:themeFill="accent6" w:themeFillTint="66"/>
              </w:rPr>
              <w:t>with more opportunities than he would have received with the Johnstones.</w:t>
            </w:r>
          </w:p>
          <w:p w14:paraId="690DA778" w14:textId="02FB7427" w:rsidR="00C2343E" w:rsidRDefault="00360047" w:rsidP="00AB2F02">
            <w:pPr>
              <w:pStyle w:val="ListParagraph"/>
              <w:numPr>
                <w:ilvl w:val="1"/>
                <w:numId w:val="17"/>
              </w:numPr>
              <w:tabs>
                <w:tab w:val="left" w:pos="3563"/>
              </w:tabs>
              <w:spacing w:after="60" w:line="235" w:lineRule="auto"/>
              <w:ind w:left="28" w:hanging="113"/>
              <w:rPr>
                <w:bCs/>
                <w:sz w:val="12"/>
                <w:szCs w:val="12"/>
              </w:rPr>
            </w:pPr>
            <w:r w:rsidRPr="00360047">
              <w:rPr>
                <w:bCs/>
                <w:sz w:val="12"/>
                <w:szCs w:val="12"/>
                <w:shd w:val="clear" w:color="auto" w:fill="C5E0B3" w:themeFill="accent6" w:themeFillTint="66"/>
              </w:rPr>
              <w:t>Turns to violence when she loses control, reflecting how violence is a result of desperation, rather than a trait of the poor.</w:t>
            </w:r>
          </w:p>
          <w:p w14:paraId="6E7F91DC" w14:textId="77777777" w:rsidR="00C2343E" w:rsidRPr="004570B9" w:rsidRDefault="005A0981" w:rsidP="00AB2F02">
            <w:pPr>
              <w:pStyle w:val="ListParagraph"/>
              <w:numPr>
                <w:ilvl w:val="1"/>
                <w:numId w:val="19"/>
              </w:numPr>
              <w:tabs>
                <w:tab w:val="left" w:pos="3563"/>
              </w:tabs>
              <w:spacing w:after="20" w:line="235" w:lineRule="auto"/>
              <w:ind w:left="28" w:hanging="113"/>
              <w:rPr>
                <w:bCs/>
                <w:sz w:val="12"/>
                <w:szCs w:val="12"/>
              </w:rPr>
            </w:pPr>
            <w:r>
              <w:rPr>
                <w:bCs/>
                <w:sz w:val="10"/>
                <w:szCs w:val="12"/>
              </w:rPr>
              <w:t>‘</w:t>
            </w:r>
            <w:r w:rsidRPr="005A0981">
              <w:rPr>
                <w:bCs/>
                <w:sz w:val="10"/>
                <w:szCs w:val="12"/>
              </w:rPr>
              <w:t>You’re not the same as him. You’re not, do you understand?</w:t>
            </w:r>
            <w:r>
              <w:rPr>
                <w:bCs/>
                <w:sz w:val="10"/>
                <w:szCs w:val="12"/>
              </w:rPr>
              <w:t>’</w:t>
            </w:r>
            <w:r w:rsidR="00436359">
              <w:rPr>
                <w:bCs/>
                <w:sz w:val="10"/>
                <w:szCs w:val="12"/>
              </w:rPr>
              <w:t xml:space="preserve"> (to Edward) </w:t>
            </w:r>
            <w:r w:rsidR="00436359" w:rsidRPr="005A0981">
              <w:rPr>
                <w:rFonts w:cstheme="minorHAnsi"/>
                <w:sz w:val="10"/>
                <w:szCs w:val="10"/>
                <w:shd w:val="clear" w:color="auto" w:fill="FFFF00"/>
              </w:rPr>
              <w:t>M</w:t>
            </w:r>
            <w:r w:rsidR="00436359" w:rsidRPr="005A0981">
              <w:rPr>
                <w:rFonts w:cstheme="minorHAnsi"/>
                <w:sz w:val="10"/>
                <w:szCs w:val="10"/>
              </w:rPr>
              <w:t xml:space="preserve"> </w:t>
            </w:r>
            <w:r w:rsidR="00436359" w:rsidRPr="005A0981">
              <w:rPr>
                <w:rFonts w:cstheme="minorHAnsi"/>
                <w:sz w:val="10"/>
                <w:szCs w:val="10"/>
                <w:shd w:val="clear" w:color="auto" w:fill="C5E0B3" w:themeFill="accent6" w:themeFillTint="66"/>
              </w:rPr>
              <w:t>D</w:t>
            </w:r>
            <w:r w:rsidR="00436359" w:rsidRPr="005A0981">
              <w:rPr>
                <w:rFonts w:cstheme="minorHAnsi"/>
                <w:sz w:val="10"/>
                <w:szCs w:val="10"/>
              </w:rPr>
              <w:t xml:space="preserve"> </w:t>
            </w:r>
            <w:r w:rsidR="00436359" w:rsidRPr="005A0981">
              <w:rPr>
                <w:rFonts w:cstheme="minorHAnsi"/>
                <w:sz w:val="10"/>
                <w:szCs w:val="10"/>
                <w:shd w:val="clear" w:color="auto" w:fill="FF99FF"/>
              </w:rPr>
              <w:t>N</w:t>
            </w:r>
            <w:r w:rsidR="00436359" w:rsidRPr="005A0981">
              <w:rPr>
                <w:rFonts w:cstheme="minorHAnsi"/>
                <w:sz w:val="10"/>
                <w:szCs w:val="10"/>
              </w:rPr>
              <w:t xml:space="preserve"> </w:t>
            </w:r>
            <w:r w:rsidR="00436359" w:rsidRPr="005A0981">
              <w:rPr>
                <w:rFonts w:cstheme="minorHAnsi"/>
                <w:sz w:val="10"/>
                <w:szCs w:val="10"/>
                <w:shd w:val="clear" w:color="auto" w:fill="BDD6EE" w:themeFill="accent5" w:themeFillTint="66"/>
              </w:rPr>
              <w:t>S</w:t>
            </w:r>
          </w:p>
          <w:p w14:paraId="72721D02" w14:textId="77C91235" w:rsidR="004570B9" w:rsidRPr="00AB2F02" w:rsidRDefault="00360047" w:rsidP="00AB2F02">
            <w:pPr>
              <w:pStyle w:val="ListParagraph"/>
              <w:numPr>
                <w:ilvl w:val="1"/>
                <w:numId w:val="19"/>
              </w:numPr>
              <w:tabs>
                <w:tab w:val="left" w:pos="3563"/>
              </w:tabs>
              <w:spacing w:after="20" w:line="235" w:lineRule="auto"/>
              <w:ind w:left="28" w:hanging="113"/>
              <w:rPr>
                <w:bCs/>
                <w:sz w:val="12"/>
                <w:szCs w:val="12"/>
              </w:rPr>
            </w:pPr>
            <w:r>
              <w:rPr>
                <w:bCs/>
                <w:sz w:val="10"/>
                <w:szCs w:val="12"/>
              </w:rPr>
              <w:t xml:space="preserve">‘I don’t want you </w:t>
            </w:r>
            <w:r w:rsidRPr="00360047">
              <w:rPr>
                <w:bCs/>
                <w:color w:val="00B050"/>
                <w:sz w:val="10"/>
                <w:szCs w:val="12"/>
              </w:rPr>
              <w:t>mixing</w:t>
            </w:r>
            <w:r>
              <w:rPr>
                <w:bCs/>
                <w:sz w:val="10"/>
                <w:szCs w:val="12"/>
              </w:rPr>
              <w:t xml:space="preserve"> with boys like that! You learn </w:t>
            </w:r>
            <w:r w:rsidRPr="00360047">
              <w:rPr>
                <w:bCs/>
                <w:color w:val="00B050"/>
                <w:sz w:val="10"/>
                <w:szCs w:val="12"/>
              </w:rPr>
              <w:t>filth</w:t>
            </w:r>
            <w:r>
              <w:rPr>
                <w:bCs/>
                <w:sz w:val="10"/>
                <w:szCs w:val="12"/>
              </w:rPr>
              <w:t xml:space="preserve"> from them and behave like this’ (to Edward after he calls her a ‘fuckoff’)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p>
        </w:tc>
      </w:tr>
      <w:tr w:rsidR="00562F83" w14:paraId="682A4518" w14:textId="77777777" w:rsidTr="00C2343E">
        <w:tc>
          <w:tcPr>
            <w:tcW w:w="3823" w:type="dxa"/>
            <w:shd w:val="clear" w:color="auto" w:fill="FF0000"/>
          </w:tcPr>
          <w:p w14:paraId="09B10C1C" w14:textId="7290504A" w:rsidR="00562F83" w:rsidRPr="00A87BA9" w:rsidRDefault="004C7C53" w:rsidP="003136A5">
            <w:pPr>
              <w:tabs>
                <w:tab w:val="left" w:pos="3563"/>
              </w:tabs>
              <w:spacing w:line="235" w:lineRule="auto"/>
              <w:jc w:val="center"/>
              <w:rPr>
                <w:bCs/>
                <w:sz w:val="12"/>
                <w:szCs w:val="12"/>
              </w:rPr>
            </w:pPr>
            <w:r>
              <w:rPr>
                <w:b/>
                <w:bCs/>
                <w:color w:val="FFFFFF" w:themeColor="background1"/>
                <w:sz w:val="14"/>
                <w:szCs w:val="12"/>
              </w:rPr>
              <w:t>Linda</w:t>
            </w:r>
          </w:p>
        </w:tc>
      </w:tr>
      <w:tr w:rsidR="00C2343E" w14:paraId="611D643B" w14:textId="77777777" w:rsidTr="00C2343E">
        <w:tc>
          <w:tcPr>
            <w:tcW w:w="3823" w:type="dxa"/>
          </w:tcPr>
          <w:p w14:paraId="521DD577" w14:textId="3E91018F" w:rsidR="00C2343E" w:rsidRPr="00AB2F02" w:rsidRDefault="00AB2F02" w:rsidP="00AB2F02">
            <w:pPr>
              <w:pStyle w:val="ListParagraph"/>
              <w:numPr>
                <w:ilvl w:val="1"/>
                <w:numId w:val="17"/>
              </w:numPr>
              <w:tabs>
                <w:tab w:val="left" w:pos="3563"/>
              </w:tabs>
              <w:spacing w:after="60" w:line="235" w:lineRule="auto"/>
              <w:ind w:left="28" w:hanging="113"/>
              <w:rPr>
                <w:bCs/>
                <w:sz w:val="12"/>
                <w:szCs w:val="12"/>
              </w:rPr>
            </w:pPr>
            <w:r w:rsidRPr="00AB2F02">
              <w:rPr>
                <w:bCs/>
                <w:sz w:val="12"/>
                <w:szCs w:val="12"/>
                <w:shd w:val="clear" w:color="auto" w:fill="FFCCFF"/>
              </w:rPr>
              <w:t>Both Edward and Mickey are attracted to her, highlighting their shared nature. Linda is often placed between the twins to highlight the juxtaposition between them and their experiences of nurture.</w:t>
            </w:r>
          </w:p>
          <w:p w14:paraId="741F0330" w14:textId="1EFCE3DB" w:rsidR="00AB2F02" w:rsidRPr="00AB2F02" w:rsidRDefault="00AB2F02" w:rsidP="00AB2F02">
            <w:pPr>
              <w:pStyle w:val="ListParagraph"/>
              <w:numPr>
                <w:ilvl w:val="1"/>
                <w:numId w:val="17"/>
              </w:numPr>
              <w:tabs>
                <w:tab w:val="left" w:pos="3563"/>
              </w:tabs>
              <w:spacing w:after="60" w:line="235" w:lineRule="auto"/>
              <w:ind w:left="28" w:hanging="113"/>
              <w:rPr>
                <w:bCs/>
                <w:sz w:val="12"/>
                <w:szCs w:val="12"/>
              </w:rPr>
            </w:pPr>
            <w:r w:rsidRPr="00AB2F02">
              <w:rPr>
                <w:bCs/>
                <w:sz w:val="12"/>
                <w:szCs w:val="12"/>
                <w:shd w:val="clear" w:color="auto" w:fill="BDD6EE" w:themeFill="accent5" w:themeFillTint="66"/>
              </w:rPr>
              <w:t>Subverts stereotypes as a young girl: she is a tom-boy. As she gets older, she conforms to stereotype and focuses on domestic duties, particularly after becoming pregnant at a young age and marrying Mickey.</w:t>
            </w:r>
          </w:p>
          <w:p w14:paraId="66BE1103" w14:textId="746A7219" w:rsidR="00AB2F02" w:rsidRDefault="00AB2F02" w:rsidP="00AB2F02">
            <w:pPr>
              <w:pStyle w:val="ListParagraph"/>
              <w:numPr>
                <w:ilvl w:val="1"/>
                <w:numId w:val="17"/>
              </w:numPr>
              <w:tabs>
                <w:tab w:val="left" w:pos="3563"/>
              </w:tabs>
              <w:spacing w:after="60" w:line="235" w:lineRule="auto"/>
              <w:ind w:left="28" w:hanging="113"/>
              <w:rPr>
                <w:bCs/>
                <w:sz w:val="12"/>
                <w:szCs w:val="12"/>
              </w:rPr>
            </w:pPr>
            <w:r w:rsidRPr="003D1180">
              <w:rPr>
                <w:bCs/>
                <w:sz w:val="12"/>
                <w:szCs w:val="12"/>
                <w:shd w:val="clear" w:color="auto" w:fill="C5E0B3" w:themeFill="accent6" w:themeFillTint="66"/>
              </w:rPr>
              <w:t>Her affair with Edward emphasises his privilege due to his social status, in contrast with Mickey who has become depressed and struggles to provide for the family</w:t>
            </w:r>
            <w:r w:rsidR="003D1180">
              <w:rPr>
                <w:bCs/>
                <w:sz w:val="12"/>
                <w:szCs w:val="12"/>
                <w:shd w:val="clear" w:color="auto" w:fill="C5E0B3" w:themeFill="accent6" w:themeFillTint="66"/>
              </w:rPr>
              <w:t xml:space="preserve">, </w:t>
            </w:r>
            <w:r w:rsidR="003D1180" w:rsidRPr="003D1180">
              <w:rPr>
                <w:bCs/>
                <w:sz w:val="12"/>
                <w:szCs w:val="12"/>
                <w:shd w:val="clear" w:color="auto" w:fill="FFFF00"/>
              </w:rPr>
              <w:t>as a result of social inequality</w:t>
            </w:r>
            <w:r w:rsidRPr="003D1180">
              <w:rPr>
                <w:bCs/>
                <w:sz w:val="12"/>
                <w:szCs w:val="12"/>
                <w:shd w:val="clear" w:color="auto" w:fill="FFFF00"/>
              </w:rPr>
              <w:t>.</w:t>
            </w:r>
          </w:p>
          <w:p w14:paraId="0614A57D" w14:textId="58F797A5" w:rsidR="00C2343E" w:rsidRPr="00313F2C" w:rsidRDefault="00157AB4" w:rsidP="00AB2F02">
            <w:pPr>
              <w:pStyle w:val="ListParagraph"/>
              <w:numPr>
                <w:ilvl w:val="1"/>
                <w:numId w:val="25"/>
              </w:numPr>
              <w:tabs>
                <w:tab w:val="left" w:pos="3563"/>
              </w:tabs>
              <w:spacing w:after="20" w:line="235" w:lineRule="auto"/>
              <w:ind w:left="28" w:hanging="113"/>
              <w:rPr>
                <w:bCs/>
                <w:sz w:val="10"/>
                <w:szCs w:val="10"/>
              </w:rPr>
            </w:pPr>
            <w:r>
              <w:rPr>
                <w:rFonts w:cstheme="minorHAnsi"/>
                <w:sz w:val="10"/>
                <w:szCs w:val="10"/>
              </w:rPr>
              <w:t xml:space="preserve"> </w:t>
            </w:r>
            <w:r>
              <w:rPr>
                <w:bCs/>
                <w:sz w:val="10"/>
                <w:szCs w:val="10"/>
              </w:rPr>
              <w:t xml:space="preserve">‘There’s a girl inside the woman who’s waiting to get free, She’s washed a million dishes, She’s always making tea’ (Narrator)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p>
        </w:tc>
      </w:tr>
      <w:tr w:rsidR="00C2343E" w14:paraId="1FAFDBF5" w14:textId="77777777" w:rsidTr="00C2343E">
        <w:tc>
          <w:tcPr>
            <w:tcW w:w="3823" w:type="dxa"/>
            <w:shd w:val="clear" w:color="auto" w:fill="FF0000"/>
          </w:tcPr>
          <w:p w14:paraId="5FBE397A" w14:textId="260E6714" w:rsidR="00C2343E" w:rsidRPr="00507338" w:rsidRDefault="00C2343E" w:rsidP="00C2343E">
            <w:pPr>
              <w:spacing w:line="235" w:lineRule="auto"/>
              <w:jc w:val="center"/>
              <w:rPr>
                <w:bCs/>
                <w:sz w:val="14"/>
                <w:szCs w:val="12"/>
              </w:rPr>
            </w:pPr>
            <w:r>
              <w:rPr>
                <w:b/>
                <w:bCs/>
                <w:color w:val="FFFFFF" w:themeColor="background1"/>
                <w:sz w:val="14"/>
                <w:szCs w:val="12"/>
              </w:rPr>
              <w:t>Sammy Johnstone</w:t>
            </w:r>
          </w:p>
        </w:tc>
      </w:tr>
      <w:tr w:rsidR="00C2343E" w14:paraId="759DEA8D" w14:textId="77777777" w:rsidTr="00C2343E">
        <w:tc>
          <w:tcPr>
            <w:tcW w:w="3823" w:type="dxa"/>
          </w:tcPr>
          <w:p w14:paraId="309AC27D" w14:textId="46B8F08C" w:rsidR="00C2343E" w:rsidRDefault="003D1180" w:rsidP="003D1180">
            <w:pPr>
              <w:numPr>
                <w:ilvl w:val="1"/>
                <w:numId w:val="17"/>
              </w:numPr>
              <w:tabs>
                <w:tab w:val="left" w:pos="3563"/>
              </w:tabs>
              <w:spacing w:after="60" w:line="235" w:lineRule="auto"/>
              <w:ind w:left="28" w:hanging="113"/>
              <w:contextualSpacing/>
              <w:rPr>
                <w:bCs/>
                <w:sz w:val="12"/>
                <w:szCs w:val="12"/>
              </w:rPr>
            </w:pPr>
            <w:r w:rsidRPr="003D1180">
              <w:rPr>
                <w:bCs/>
                <w:sz w:val="12"/>
                <w:szCs w:val="12"/>
                <w:shd w:val="clear" w:color="auto" w:fill="FFCCFF"/>
              </w:rPr>
              <w:t>Mickey’s older brother and role model. The young Mickey looks up to Sammy as he wants to grow up and gain the freedom that he perceives his older brother has – this is part of Mickey’s socialisation.</w:t>
            </w:r>
          </w:p>
          <w:p w14:paraId="35BABDFC" w14:textId="5AEA7F1B" w:rsidR="003D1180" w:rsidRPr="00C2343E" w:rsidRDefault="003D1180" w:rsidP="003D1180">
            <w:pPr>
              <w:numPr>
                <w:ilvl w:val="1"/>
                <w:numId w:val="17"/>
              </w:numPr>
              <w:tabs>
                <w:tab w:val="left" w:pos="3563"/>
              </w:tabs>
              <w:spacing w:line="235" w:lineRule="auto"/>
              <w:ind w:left="28" w:hanging="113"/>
              <w:contextualSpacing/>
              <w:rPr>
                <w:bCs/>
                <w:sz w:val="12"/>
                <w:szCs w:val="12"/>
              </w:rPr>
            </w:pPr>
            <w:r w:rsidRPr="003D1180">
              <w:rPr>
                <w:bCs/>
                <w:sz w:val="12"/>
                <w:szCs w:val="12"/>
                <w:shd w:val="clear" w:color="auto" w:fill="C5E0B3" w:themeFill="accent6" w:themeFillTint="66"/>
              </w:rPr>
              <w:t>Turns to crime as to make money after leaving school at the earliest opportunity. His lack of aspirations as a youngster, and desperation and lack of opportunities as an adult,</w:t>
            </w:r>
            <w:r>
              <w:rPr>
                <w:bCs/>
                <w:sz w:val="12"/>
                <w:szCs w:val="12"/>
              </w:rPr>
              <w:t xml:space="preserve"> </w:t>
            </w:r>
            <w:r w:rsidRPr="003D1180">
              <w:rPr>
                <w:bCs/>
                <w:sz w:val="12"/>
                <w:szCs w:val="12"/>
                <w:shd w:val="clear" w:color="auto" w:fill="BDD6EE" w:themeFill="accent5" w:themeFillTint="66"/>
              </w:rPr>
              <w:t>lead to him conforming to the stereotype of young unemployed men engaging in violence</w:t>
            </w:r>
            <w:r>
              <w:rPr>
                <w:bCs/>
                <w:sz w:val="12"/>
                <w:szCs w:val="12"/>
                <w:shd w:val="clear" w:color="auto" w:fill="BDD6EE" w:themeFill="accent5" w:themeFillTint="66"/>
              </w:rPr>
              <w:t xml:space="preserve"> and crime</w:t>
            </w:r>
            <w:r w:rsidRPr="003D1180">
              <w:rPr>
                <w:bCs/>
                <w:sz w:val="12"/>
                <w:szCs w:val="12"/>
                <w:shd w:val="clear" w:color="auto" w:fill="BDD6EE" w:themeFill="accent5" w:themeFillTint="66"/>
              </w:rPr>
              <w:t>.</w:t>
            </w:r>
          </w:p>
          <w:p w14:paraId="12266AD5" w14:textId="4883555F" w:rsidR="00BA2011" w:rsidRPr="00BA2011" w:rsidRDefault="00BA2011" w:rsidP="003D1180">
            <w:pPr>
              <w:pStyle w:val="ListParagraph"/>
              <w:numPr>
                <w:ilvl w:val="1"/>
                <w:numId w:val="11"/>
              </w:numPr>
              <w:spacing w:line="235" w:lineRule="auto"/>
              <w:ind w:left="28" w:hanging="113"/>
              <w:rPr>
                <w:bCs/>
                <w:sz w:val="10"/>
                <w:szCs w:val="10"/>
              </w:rPr>
            </w:pPr>
            <w:r>
              <w:rPr>
                <w:rFonts w:cstheme="minorHAnsi"/>
                <w:sz w:val="10"/>
                <w:szCs w:val="10"/>
              </w:rPr>
              <w:t xml:space="preserve">‘I’m </w:t>
            </w:r>
            <w:r w:rsidR="00B10E46">
              <w:rPr>
                <w:rFonts w:cstheme="minorHAnsi"/>
                <w:sz w:val="10"/>
                <w:szCs w:val="10"/>
              </w:rPr>
              <w:t xml:space="preserve">gonna get </w:t>
            </w:r>
            <w:r>
              <w:rPr>
                <w:rFonts w:cstheme="minorHAnsi"/>
                <w:sz w:val="10"/>
                <w:szCs w:val="10"/>
              </w:rPr>
              <w:t>a real gun soon’</w:t>
            </w:r>
            <w:r w:rsidRPr="005A0981">
              <w:rPr>
                <w:rFonts w:cstheme="minorHAnsi"/>
                <w:sz w:val="10"/>
                <w:szCs w:val="10"/>
              </w:rPr>
              <w:t xml:space="preserve">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r w:rsidR="00C2343E" w:rsidRPr="00C2343E">
              <w:rPr>
                <w:rFonts w:cstheme="minorHAnsi"/>
                <w:sz w:val="10"/>
                <w:szCs w:val="10"/>
              </w:rPr>
              <w:t xml:space="preserve"> </w:t>
            </w:r>
          </w:p>
          <w:p w14:paraId="0DD1B44A" w14:textId="2B500F58" w:rsidR="00C2343E" w:rsidRPr="003D1180" w:rsidRDefault="00C2343E" w:rsidP="003D1180">
            <w:pPr>
              <w:pStyle w:val="ListParagraph"/>
              <w:numPr>
                <w:ilvl w:val="1"/>
                <w:numId w:val="11"/>
              </w:numPr>
              <w:spacing w:line="235" w:lineRule="auto"/>
              <w:ind w:left="28" w:hanging="113"/>
              <w:rPr>
                <w:bCs/>
                <w:sz w:val="10"/>
                <w:szCs w:val="10"/>
              </w:rPr>
            </w:pPr>
            <w:r w:rsidRPr="00C2343E">
              <w:rPr>
                <w:rFonts w:cstheme="minorHAnsi"/>
                <w:sz w:val="10"/>
                <w:szCs w:val="10"/>
              </w:rPr>
              <w:t xml:space="preserve"> </w:t>
            </w:r>
            <w:r w:rsidR="00BA2011">
              <w:rPr>
                <w:rFonts w:cstheme="minorHAnsi"/>
                <w:sz w:val="10"/>
                <w:szCs w:val="10"/>
              </w:rPr>
              <w:t xml:space="preserve">‘Fuck off. </w:t>
            </w:r>
            <w:r w:rsidR="00BA2011">
              <w:rPr>
                <w:rFonts w:cstheme="minorHAnsi"/>
                <w:i/>
                <w:sz w:val="10"/>
                <w:szCs w:val="10"/>
              </w:rPr>
              <w:t xml:space="preserve">(He produces a knife. To the conductor) </w:t>
            </w:r>
            <w:r w:rsidR="00BA2011">
              <w:rPr>
                <w:rFonts w:cstheme="minorHAnsi"/>
                <w:sz w:val="10"/>
                <w:szCs w:val="10"/>
              </w:rPr>
              <w:t xml:space="preserve">Now move, you. Move!’ </w:t>
            </w:r>
            <w:r w:rsidR="00BA2011" w:rsidRPr="005A0981">
              <w:rPr>
                <w:rFonts w:cstheme="minorHAnsi"/>
                <w:sz w:val="10"/>
                <w:szCs w:val="10"/>
                <w:shd w:val="clear" w:color="auto" w:fill="FFFF00"/>
              </w:rPr>
              <w:t>M</w:t>
            </w:r>
            <w:r w:rsidR="00BA2011" w:rsidRPr="005A0981">
              <w:rPr>
                <w:rFonts w:cstheme="minorHAnsi"/>
                <w:sz w:val="10"/>
                <w:szCs w:val="10"/>
              </w:rPr>
              <w:t xml:space="preserve"> </w:t>
            </w:r>
            <w:r w:rsidR="00BA2011" w:rsidRPr="005A0981">
              <w:rPr>
                <w:rFonts w:cstheme="minorHAnsi"/>
                <w:sz w:val="10"/>
                <w:szCs w:val="10"/>
                <w:shd w:val="clear" w:color="auto" w:fill="C5E0B3" w:themeFill="accent6" w:themeFillTint="66"/>
              </w:rPr>
              <w:t>D</w:t>
            </w:r>
            <w:r w:rsidR="00BA2011" w:rsidRPr="005A0981">
              <w:rPr>
                <w:rFonts w:cstheme="minorHAnsi"/>
                <w:sz w:val="10"/>
                <w:szCs w:val="10"/>
              </w:rPr>
              <w:t xml:space="preserve"> </w:t>
            </w:r>
            <w:r w:rsidR="00BA2011" w:rsidRPr="005A0981">
              <w:rPr>
                <w:rFonts w:cstheme="minorHAnsi"/>
                <w:sz w:val="10"/>
                <w:szCs w:val="10"/>
                <w:shd w:val="clear" w:color="auto" w:fill="FF99FF"/>
              </w:rPr>
              <w:t>N</w:t>
            </w:r>
            <w:r w:rsidR="00BA2011" w:rsidRPr="005A0981">
              <w:rPr>
                <w:rFonts w:cstheme="minorHAnsi"/>
                <w:sz w:val="10"/>
                <w:szCs w:val="10"/>
              </w:rPr>
              <w:t xml:space="preserve"> </w:t>
            </w:r>
            <w:r w:rsidR="00BA2011" w:rsidRPr="005A0981">
              <w:rPr>
                <w:rFonts w:cstheme="minorHAnsi"/>
                <w:sz w:val="10"/>
                <w:szCs w:val="10"/>
                <w:shd w:val="clear" w:color="auto" w:fill="BDD6EE" w:themeFill="accent5" w:themeFillTint="66"/>
              </w:rPr>
              <w:t>S</w:t>
            </w:r>
          </w:p>
        </w:tc>
      </w:tr>
      <w:tr w:rsidR="00C2343E" w14:paraId="64A407FB" w14:textId="77777777" w:rsidTr="00C2343E">
        <w:tc>
          <w:tcPr>
            <w:tcW w:w="3823" w:type="dxa"/>
            <w:shd w:val="clear" w:color="auto" w:fill="FF0000"/>
          </w:tcPr>
          <w:p w14:paraId="731AC27C" w14:textId="3B1C4238" w:rsidR="00C2343E" w:rsidRPr="004217D7" w:rsidRDefault="00C2343E" w:rsidP="00C2343E">
            <w:pPr>
              <w:spacing w:line="235" w:lineRule="auto"/>
              <w:jc w:val="center"/>
              <w:rPr>
                <w:b/>
                <w:bCs/>
                <w:sz w:val="14"/>
                <w:szCs w:val="12"/>
              </w:rPr>
            </w:pPr>
            <w:r>
              <w:rPr>
                <w:b/>
                <w:bCs/>
                <w:color w:val="FFFFFF" w:themeColor="background1"/>
                <w:sz w:val="14"/>
                <w:szCs w:val="12"/>
              </w:rPr>
              <w:t>Mr Lyons</w:t>
            </w:r>
          </w:p>
        </w:tc>
      </w:tr>
      <w:tr w:rsidR="00C2343E" w14:paraId="088B2314" w14:textId="77777777" w:rsidTr="00C2343E">
        <w:tc>
          <w:tcPr>
            <w:tcW w:w="3823" w:type="dxa"/>
            <w:shd w:val="clear" w:color="auto" w:fill="auto"/>
          </w:tcPr>
          <w:p w14:paraId="6E42EB71" w14:textId="1CFA7A6C" w:rsidR="00C2343E" w:rsidRPr="00C2343E" w:rsidRDefault="003D1180" w:rsidP="003D1180">
            <w:pPr>
              <w:numPr>
                <w:ilvl w:val="1"/>
                <w:numId w:val="17"/>
              </w:numPr>
              <w:tabs>
                <w:tab w:val="left" w:pos="3563"/>
              </w:tabs>
              <w:spacing w:line="235" w:lineRule="auto"/>
              <w:ind w:left="28" w:hanging="113"/>
              <w:contextualSpacing/>
              <w:rPr>
                <w:bCs/>
                <w:sz w:val="12"/>
                <w:szCs w:val="12"/>
              </w:rPr>
            </w:pPr>
            <w:r w:rsidRPr="003D1180">
              <w:rPr>
                <w:bCs/>
                <w:sz w:val="12"/>
                <w:szCs w:val="12"/>
                <w:shd w:val="clear" w:color="auto" w:fill="BDD6EE" w:themeFill="accent5" w:themeFillTint="66"/>
              </w:rPr>
              <w:t>Represents stereotypical middle-class men: he spends much of his time at work.</w:t>
            </w:r>
            <w:r>
              <w:rPr>
                <w:bCs/>
                <w:sz w:val="12"/>
                <w:szCs w:val="12"/>
              </w:rPr>
              <w:t xml:space="preserve"> </w:t>
            </w:r>
            <w:r w:rsidRPr="003D1180">
              <w:rPr>
                <w:bCs/>
                <w:sz w:val="12"/>
                <w:szCs w:val="12"/>
                <w:shd w:val="clear" w:color="auto" w:fill="FFFF00"/>
              </w:rPr>
              <w:t>He seems ignorant to the suffering that will be caused when he makes his employees redundant during ‘Take a Letter, Miss Jones’.</w:t>
            </w:r>
          </w:p>
          <w:p w14:paraId="298D42AC" w14:textId="77777777" w:rsidR="00C2343E" w:rsidRPr="004570B9" w:rsidRDefault="008852B8" w:rsidP="003D1180">
            <w:pPr>
              <w:pStyle w:val="ListParagraph"/>
              <w:numPr>
                <w:ilvl w:val="1"/>
                <w:numId w:val="22"/>
              </w:numPr>
              <w:spacing w:line="235" w:lineRule="auto"/>
              <w:ind w:left="28" w:hanging="113"/>
              <w:rPr>
                <w:rFonts w:cstheme="minorHAnsi"/>
                <w:sz w:val="10"/>
                <w:szCs w:val="10"/>
              </w:rPr>
            </w:pPr>
            <w:r>
              <w:rPr>
                <w:rFonts w:cstheme="minorHAnsi"/>
                <w:sz w:val="10"/>
                <w:szCs w:val="10"/>
              </w:rPr>
              <w:t>‘I’m afraid we must fire you, We no longer require you, It’s just another sign of the times’</w:t>
            </w:r>
            <w:r w:rsidR="005A0981">
              <w:rPr>
                <w:rFonts w:cstheme="minorHAnsi"/>
                <w:sz w:val="10"/>
                <w:szCs w:val="10"/>
              </w:rPr>
              <w:t xml:space="preserve"> </w:t>
            </w:r>
            <w:r w:rsidR="005A0981" w:rsidRPr="00A2092D">
              <w:rPr>
                <w:rFonts w:cstheme="minorHAnsi"/>
                <w:sz w:val="10"/>
                <w:szCs w:val="10"/>
                <w:shd w:val="clear" w:color="auto" w:fill="FFFF00"/>
              </w:rPr>
              <w:t>M</w:t>
            </w:r>
            <w:r w:rsidR="005A0981">
              <w:rPr>
                <w:rFonts w:cstheme="minorHAnsi"/>
                <w:sz w:val="10"/>
                <w:szCs w:val="10"/>
              </w:rPr>
              <w:t xml:space="preserve"> </w:t>
            </w:r>
            <w:r w:rsidR="005A0981" w:rsidRPr="00A2092D">
              <w:rPr>
                <w:rFonts w:cstheme="minorHAnsi"/>
                <w:sz w:val="10"/>
                <w:szCs w:val="10"/>
                <w:shd w:val="clear" w:color="auto" w:fill="C5E0B3" w:themeFill="accent6" w:themeFillTint="66"/>
              </w:rPr>
              <w:t>D</w:t>
            </w:r>
          </w:p>
          <w:p w14:paraId="57AFA649" w14:textId="174132EC" w:rsidR="004570B9" w:rsidRPr="00A775EC" w:rsidRDefault="004570B9" w:rsidP="003D1180">
            <w:pPr>
              <w:pStyle w:val="ListParagraph"/>
              <w:numPr>
                <w:ilvl w:val="1"/>
                <w:numId w:val="22"/>
              </w:numPr>
              <w:spacing w:line="235" w:lineRule="auto"/>
              <w:ind w:left="28" w:hanging="113"/>
              <w:rPr>
                <w:rFonts w:cstheme="minorHAnsi"/>
                <w:sz w:val="10"/>
                <w:szCs w:val="10"/>
              </w:rPr>
            </w:pPr>
            <w:r>
              <w:rPr>
                <w:rFonts w:cstheme="minorHAnsi"/>
                <w:sz w:val="10"/>
                <w:szCs w:val="10"/>
              </w:rPr>
              <w:t>‘Many years of splendid service, Et cetera blah blah blah</w:t>
            </w:r>
            <w:r w:rsidR="00B10E46">
              <w:rPr>
                <w:rFonts w:cstheme="minorHAnsi"/>
                <w:sz w:val="10"/>
                <w:szCs w:val="10"/>
              </w:rPr>
              <w:t>’</w:t>
            </w:r>
            <w:r>
              <w:rPr>
                <w:rFonts w:cstheme="minorHAnsi"/>
                <w:sz w:val="10"/>
                <w:szCs w:val="10"/>
              </w:rPr>
              <w:t xml:space="preserve">) </w:t>
            </w:r>
            <w:r w:rsidRPr="005A0981">
              <w:rPr>
                <w:rFonts w:cstheme="minorHAnsi"/>
                <w:sz w:val="10"/>
                <w:szCs w:val="10"/>
                <w:shd w:val="clear" w:color="auto" w:fill="FFFF00"/>
              </w:rPr>
              <w:t>M</w:t>
            </w:r>
            <w:r w:rsidRPr="005A0981">
              <w:rPr>
                <w:rFonts w:cstheme="minorHAnsi"/>
                <w:sz w:val="10"/>
                <w:szCs w:val="10"/>
              </w:rPr>
              <w:t xml:space="preserve"> </w:t>
            </w:r>
            <w:r w:rsidRPr="005A0981">
              <w:rPr>
                <w:rFonts w:cstheme="minorHAnsi"/>
                <w:sz w:val="10"/>
                <w:szCs w:val="10"/>
                <w:shd w:val="clear" w:color="auto" w:fill="C5E0B3" w:themeFill="accent6" w:themeFillTint="66"/>
              </w:rPr>
              <w:t>D</w:t>
            </w:r>
          </w:p>
        </w:tc>
      </w:tr>
      <w:tr w:rsidR="00C2343E" w14:paraId="7F169B24" w14:textId="77777777" w:rsidTr="00C2343E">
        <w:tc>
          <w:tcPr>
            <w:tcW w:w="3823" w:type="dxa"/>
            <w:shd w:val="clear" w:color="auto" w:fill="FF0000"/>
          </w:tcPr>
          <w:p w14:paraId="205BDC13" w14:textId="14A6D4D1" w:rsidR="00C2343E" w:rsidRPr="004217D7" w:rsidRDefault="00C2343E" w:rsidP="00C2343E">
            <w:pPr>
              <w:spacing w:line="235" w:lineRule="auto"/>
              <w:jc w:val="center"/>
              <w:rPr>
                <w:b/>
                <w:bCs/>
                <w:color w:val="FFFFFF" w:themeColor="background1"/>
                <w:sz w:val="14"/>
                <w:szCs w:val="12"/>
              </w:rPr>
            </w:pPr>
            <w:r>
              <w:rPr>
                <w:b/>
                <w:bCs/>
                <w:color w:val="FFFFFF" w:themeColor="background1"/>
                <w:sz w:val="14"/>
                <w:szCs w:val="12"/>
              </w:rPr>
              <w:t>Other minor characters</w:t>
            </w:r>
          </w:p>
        </w:tc>
      </w:tr>
      <w:tr w:rsidR="00C2343E" w14:paraId="67616264" w14:textId="77777777" w:rsidTr="00BA5E56">
        <w:trPr>
          <w:trHeight w:val="1833"/>
        </w:trPr>
        <w:tc>
          <w:tcPr>
            <w:tcW w:w="3823" w:type="dxa"/>
          </w:tcPr>
          <w:p w14:paraId="6D4AED85" w14:textId="392C36D7" w:rsidR="00C2343E" w:rsidRDefault="003D1180" w:rsidP="003D1180">
            <w:pPr>
              <w:numPr>
                <w:ilvl w:val="1"/>
                <w:numId w:val="17"/>
              </w:numPr>
              <w:tabs>
                <w:tab w:val="left" w:pos="3563"/>
              </w:tabs>
              <w:spacing w:line="235" w:lineRule="auto"/>
              <w:ind w:left="28" w:hanging="113"/>
              <w:contextualSpacing/>
              <w:rPr>
                <w:bCs/>
                <w:sz w:val="12"/>
                <w:szCs w:val="12"/>
              </w:rPr>
            </w:pPr>
            <w:r w:rsidRPr="005528AB">
              <w:rPr>
                <w:bCs/>
                <w:sz w:val="12"/>
                <w:szCs w:val="12"/>
                <w:shd w:val="clear" w:color="auto" w:fill="C5E0B3" w:themeFill="accent6" w:themeFillTint="66"/>
              </w:rPr>
              <w:t xml:space="preserve">The </w:t>
            </w:r>
            <w:r w:rsidR="005528AB" w:rsidRPr="005528AB">
              <w:rPr>
                <w:b/>
                <w:bCs/>
                <w:sz w:val="12"/>
                <w:szCs w:val="12"/>
                <w:shd w:val="clear" w:color="auto" w:fill="C5E0B3" w:themeFill="accent6" w:themeFillTint="66"/>
              </w:rPr>
              <w:t>P</w:t>
            </w:r>
            <w:r w:rsidRPr="005528AB">
              <w:rPr>
                <w:b/>
                <w:bCs/>
                <w:sz w:val="12"/>
                <w:szCs w:val="12"/>
                <w:shd w:val="clear" w:color="auto" w:fill="C5E0B3" w:themeFill="accent6" w:themeFillTint="66"/>
              </w:rPr>
              <w:t>oliceman</w:t>
            </w:r>
            <w:r w:rsidRPr="005528AB">
              <w:rPr>
                <w:bCs/>
                <w:sz w:val="12"/>
                <w:szCs w:val="12"/>
                <w:shd w:val="clear" w:color="auto" w:fill="C5E0B3" w:themeFill="accent6" w:themeFillTint="66"/>
              </w:rPr>
              <w:t xml:space="preserve"> is used to highlight prejudiced attitudes against the lower classes, in contrast to the respect he shows Mr Lyons.</w:t>
            </w:r>
          </w:p>
          <w:p w14:paraId="201B7CC8" w14:textId="0FC533C5" w:rsidR="005528AB" w:rsidRDefault="005528AB" w:rsidP="003D1180">
            <w:pPr>
              <w:numPr>
                <w:ilvl w:val="1"/>
                <w:numId w:val="17"/>
              </w:numPr>
              <w:tabs>
                <w:tab w:val="left" w:pos="3563"/>
              </w:tabs>
              <w:spacing w:line="235" w:lineRule="auto"/>
              <w:ind w:left="28" w:hanging="113"/>
              <w:contextualSpacing/>
              <w:rPr>
                <w:bCs/>
                <w:sz w:val="12"/>
                <w:szCs w:val="12"/>
              </w:rPr>
            </w:pPr>
            <w:r w:rsidRPr="005528AB">
              <w:rPr>
                <w:bCs/>
                <w:sz w:val="12"/>
                <w:szCs w:val="12"/>
                <w:shd w:val="clear" w:color="auto" w:fill="C5E0B3" w:themeFill="accent6" w:themeFillTint="66"/>
              </w:rPr>
              <w:t xml:space="preserve">The </w:t>
            </w:r>
            <w:r w:rsidRPr="005528AB">
              <w:rPr>
                <w:b/>
                <w:bCs/>
                <w:sz w:val="12"/>
                <w:szCs w:val="12"/>
                <w:shd w:val="clear" w:color="auto" w:fill="C5E0B3" w:themeFill="accent6" w:themeFillTint="66"/>
              </w:rPr>
              <w:t xml:space="preserve">Milkman </w:t>
            </w:r>
            <w:r w:rsidRPr="005528AB">
              <w:rPr>
                <w:bCs/>
                <w:sz w:val="12"/>
                <w:szCs w:val="12"/>
                <w:shd w:val="clear" w:color="auto" w:fill="C5E0B3" w:themeFill="accent6" w:themeFillTint="66"/>
              </w:rPr>
              <w:t>emphasises how the Johnstones struggle to afford basic necessities. The milk itself is a symbol of financial security.</w:t>
            </w:r>
          </w:p>
          <w:p w14:paraId="58F21F83" w14:textId="68267D95" w:rsidR="005528AB" w:rsidRDefault="005528AB" w:rsidP="003D1180">
            <w:pPr>
              <w:numPr>
                <w:ilvl w:val="1"/>
                <w:numId w:val="17"/>
              </w:numPr>
              <w:tabs>
                <w:tab w:val="left" w:pos="3563"/>
              </w:tabs>
              <w:spacing w:line="235" w:lineRule="auto"/>
              <w:ind w:left="28" w:hanging="113"/>
              <w:contextualSpacing/>
              <w:rPr>
                <w:bCs/>
                <w:sz w:val="12"/>
                <w:szCs w:val="12"/>
              </w:rPr>
            </w:pPr>
            <w:r w:rsidRPr="005528AB">
              <w:rPr>
                <w:bCs/>
                <w:sz w:val="12"/>
                <w:szCs w:val="12"/>
                <w:shd w:val="clear" w:color="auto" w:fill="FFFF00"/>
              </w:rPr>
              <w:t xml:space="preserve">The </w:t>
            </w:r>
            <w:r w:rsidRPr="005528AB">
              <w:rPr>
                <w:b/>
                <w:bCs/>
                <w:sz w:val="12"/>
                <w:szCs w:val="12"/>
                <w:shd w:val="clear" w:color="auto" w:fill="FFFF00"/>
              </w:rPr>
              <w:t xml:space="preserve">Finance Man </w:t>
            </w:r>
            <w:r w:rsidRPr="005528AB">
              <w:rPr>
                <w:bCs/>
                <w:sz w:val="12"/>
                <w:szCs w:val="12"/>
                <w:shd w:val="clear" w:color="auto" w:fill="FFFF00"/>
              </w:rPr>
              <w:t xml:space="preserve">and </w:t>
            </w:r>
            <w:r w:rsidRPr="005528AB">
              <w:rPr>
                <w:b/>
                <w:bCs/>
                <w:sz w:val="12"/>
                <w:szCs w:val="12"/>
                <w:shd w:val="clear" w:color="auto" w:fill="FFFF00"/>
              </w:rPr>
              <w:t xml:space="preserve">Catalogue Man </w:t>
            </w:r>
            <w:r w:rsidRPr="005528AB">
              <w:rPr>
                <w:bCs/>
                <w:sz w:val="12"/>
                <w:szCs w:val="12"/>
                <w:shd w:val="clear" w:color="auto" w:fill="FFFF00"/>
              </w:rPr>
              <w:t>show how Mrs Johnstone’s desire to provide for her family leads to debt, highlighting her lack of privilege.</w:t>
            </w:r>
          </w:p>
          <w:p w14:paraId="585693D7" w14:textId="17B0F1A9" w:rsidR="005528AB" w:rsidRPr="00C2343E" w:rsidRDefault="002E3C2B" w:rsidP="003D1180">
            <w:pPr>
              <w:numPr>
                <w:ilvl w:val="1"/>
                <w:numId w:val="17"/>
              </w:numPr>
              <w:tabs>
                <w:tab w:val="left" w:pos="3563"/>
              </w:tabs>
              <w:spacing w:line="235" w:lineRule="auto"/>
              <w:ind w:left="28" w:hanging="113"/>
              <w:contextualSpacing/>
              <w:rPr>
                <w:bCs/>
                <w:sz w:val="12"/>
                <w:szCs w:val="12"/>
              </w:rPr>
            </w:pPr>
            <w:r w:rsidRPr="002E3C2B">
              <w:rPr>
                <w:bCs/>
                <w:sz w:val="12"/>
                <w:szCs w:val="12"/>
                <w:shd w:val="clear" w:color="auto" w:fill="C5E0B3" w:themeFill="accent6" w:themeFillTint="66"/>
              </w:rPr>
              <w:t xml:space="preserve">The </w:t>
            </w:r>
            <w:r w:rsidR="005528AB" w:rsidRPr="002E3C2B">
              <w:rPr>
                <w:bCs/>
                <w:sz w:val="12"/>
                <w:szCs w:val="12"/>
                <w:shd w:val="clear" w:color="auto" w:fill="C5E0B3" w:themeFill="accent6" w:themeFillTint="66"/>
              </w:rPr>
              <w:t>Johnstone ‘</w:t>
            </w:r>
            <w:r w:rsidR="005528AB" w:rsidRPr="002E3C2B">
              <w:rPr>
                <w:b/>
                <w:bCs/>
                <w:sz w:val="12"/>
                <w:szCs w:val="12"/>
                <w:shd w:val="clear" w:color="auto" w:fill="C5E0B3" w:themeFill="accent6" w:themeFillTint="66"/>
              </w:rPr>
              <w:t>Kids</w:t>
            </w:r>
            <w:r w:rsidR="005528AB" w:rsidRPr="002E3C2B">
              <w:rPr>
                <w:bCs/>
                <w:sz w:val="12"/>
                <w:szCs w:val="12"/>
                <w:shd w:val="clear" w:color="auto" w:fill="C5E0B3" w:themeFill="accent6" w:themeFillTint="66"/>
              </w:rPr>
              <w:t>’ emphasise the pressure Mrs Johnstone is</w:t>
            </w:r>
            <w:r w:rsidRPr="002E3C2B">
              <w:rPr>
                <w:bCs/>
                <w:sz w:val="12"/>
                <w:szCs w:val="12"/>
                <w:shd w:val="clear" w:color="auto" w:fill="C5E0B3" w:themeFill="accent6" w:themeFillTint="66"/>
              </w:rPr>
              <w:t xml:space="preserve"> under to provide for them</w:t>
            </w:r>
            <w:r w:rsidR="005528AB" w:rsidRPr="002E3C2B">
              <w:rPr>
                <w:bCs/>
                <w:sz w:val="12"/>
                <w:szCs w:val="12"/>
                <w:shd w:val="clear" w:color="auto" w:fill="C5E0B3" w:themeFill="accent6" w:themeFillTint="66"/>
              </w:rPr>
              <w:t>.</w:t>
            </w:r>
            <w:r>
              <w:rPr>
                <w:bCs/>
                <w:sz w:val="12"/>
                <w:szCs w:val="12"/>
              </w:rPr>
              <w:t xml:space="preserve"> </w:t>
            </w:r>
            <w:r w:rsidRPr="002E3C2B">
              <w:rPr>
                <w:bCs/>
                <w:sz w:val="12"/>
                <w:szCs w:val="12"/>
                <w:shd w:val="clear" w:color="auto" w:fill="FFFF00"/>
              </w:rPr>
              <w:t>But however hard she works, she struggles to do so.</w:t>
            </w:r>
          </w:p>
          <w:p w14:paraId="3D06A6C8" w14:textId="77777777" w:rsidR="00C2343E" w:rsidRPr="00BA2011" w:rsidRDefault="00A2092D" w:rsidP="003D1180">
            <w:pPr>
              <w:pStyle w:val="ListParagraph"/>
              <w:numPr>
                <w:ilvl w:val="1"/>
                <w:numId w:val="24"/>
              </w:numPr>
              <w:spacing w:line="235" w:lineRule="auto"/>
              <w:ind w:left="28" w:hanging="113"/>
              <w:rPr>
                <w:rFonts w:cstheme="minorHAnsi"/>
                <w:sz w:val="10"/>
                <w:szCs w:val="10"/>
              </w:rPr>
            </w:pPr>
            <w:r>
              <w:rPr>
                <w:rFonts w:cstheme="minorHAnsi"/>
                <w:sz w:val="10"/>
                <w:szCs w:val="10"/>
              </w:rPr>
              <w:t xml:space="preserve">‘Next week never arrives around here.’ (Milkman after Mrs J promises to pay next week) </w:t>
            </w:r>
            <w:r w:rsidRPr="00A2092D">
              <w:rPr>
                <w:rFonts w:cstheme="minorHAnsi"/>
                <w:sz w:val="10"/>
                <w:szCs w:val="10"/>
                <w:shd w:val="clear" w:color="auto" w:fill="FFFF00"/>
              </w:rPr>
              <w:t>M</w:t>
            </w:r>
            <w:r>
              <w:rPr>
                <w:rFonts w:cstheme="minorHAnsi"/>
                <w:sz w:val="10"/>
                <w:szCs w:val="10"/>
              </w:rPr>
              <w:t xml:space="preserve"> </w:t>
            </w:r>
            <w:r w:rsidRPr="00A2092D">
              <w:rPr>
                <w:rFonts w:cstheme="minorHAnsi"/>
                <w:sz w:val="10"/>
                <w:szCs w:val="10"/>
                <w:shd w:val="clear" w:color="auto" w:fill="C5E0B3" w:themeFill="accent6" w:themeFillTint="66"/>
              </w:rPr>
              <w:t>D</w:t>
            </w:r>
            <w:r>
              <w:rPr>
                <w:rFonts w:cstheme="minorHAnsi"/>
                <w:sz w:val="10"/>
                <w:szCs w:val="10"/>
              </w:rPr>
              <w:t xml:space="preserve"> </w:t>
            </w:r>
            <w:r w:rsidRPr="00CA3CFB">
              <w:rPr>
                <w:rFonts w:cstheme="minorHAnsi"/>
                <w:sz w:val="10"/>
                <w:szCs w:val="10"/>
                <w:shd w:val="clear" w:color="auto" w:fill="BDD6EE" w:themeFill="accent5" w:themeFillTint="66"/>
              </w:rPr>
              <w:t>S</w:t>
            </w:r>
          </w:p>
          <w:p w14:paraId="5FE2E95C" w14:textId="77777777" w:rsidR="00BA2011" w:rsidRPr="004570B9" w:rsidRDefault="00BA2011" w:rsidP="003D1180">
            <w:pPr>
              <w:pStyle w:val="ListParagraph"/>
              <w:numPr>
                <w:ilvl w:val="1"/>
                <w:numId w:val="24"/>
              </w:numPr>
              <w:spacing w:line="235" w:lineRule="auto"/>
              <w:ind w:left="28" w:hanging="113"/>
              <w:rPr>
                <w:rFonts w:cstheme="minorHAnsi"/>
                <w:sz w:val="10"/>
                <w:szCs w:val="10"/>
              </w:rPr>
            </w:pPr>
            <w:r>
              <w:rPr>
                <w:bCs/>
                <w:sz w:val="10"/>
                <w:szCs w:val="10"/>
              </w:rPr>
              <w:t xml:space="preserve">‘You know that if you </w:t>
            </w:r>
            <w:r w:rsidRPr="00BA2011">
              <w:rPr>
                <w:bCs/>
                <w:color w:val="00B050"/>
                <w:sz w:val="10"/>
                <w:szCs w:val="10"/>
              </w:rPr>
              <w:t>cross your fingers</w:t>
            </w:r>
            <w:r>
              <w:rPr>
                <w:bCs/>
                <w:sz w:val="10"/>
                <w:szCs w:val="10"/>
              </w:rPr>
              <w:t xml:space="preserve">, And if you count from one to ten, You can get up off the ground again, It doesn’t matter, The whole thing’s just a </w:t>
            </w:r>
            <w:r w:rsidRPr="00BA2011">
              <w:rPr>
                <w:bCs/>
                <w:color w:val="00B050"/>
                <w:sz w:val="10"/>
                <w:szCs w:val="10"/>
              </w:rPr>
              <w:t>game</w:t>
            </w:r>
            <w:r>
              <w:rPr>
                <w:bCs/>
                <w:sz w:val="10"/>
                <w:szCs w:val="10"/>
              </w:rPr>
              <w:t>’ (</w:t>
            </w:r>
            <w:r>
              <w:rPr>
                <w:bCs/>
                <w:i/>
                <w:sz w:val="10"/>
                <w:szCs w:val="10"/>
              </w:rPr>
              <w:t>Kids’ game</w:t>
            </w:r>
            <w:r>
              <w:rPr>
                <w:bCs/>
                <w:sz w:val="10"/>
                <w:szCs w:val="10"/>
              </w:rPr>
              <w:t>)</w:t>
            </w:r>
            <w:r w:rsidRPr="00BA2011">
              <w:rPr>
                <w:bCs/>
                <w:sz w:val="8"/>
                <w:szCs w:val="10"/>
              </w:rPr>
              <w:t xml:space="preserve"> </w:t>
            </w:r>
            <w:r w:rsidRPr="005A0981">
              <w:rPr>
                <w:rFonts w:cstheme="minorHAnsi"/>
                <w:sz w:val="10"/>
                <w:szCs w:val="10"/>
                <w:shd w:val="clear" w:color="auto" w:fill="C5E0B3" w:themeFill="accent6" w:themeFillTint="66"/>
              </w:rPr>
              <w:t>D</w:t>
            </w:r>
          </w:p>
          <w:p w14:paraId="4DFFBF79" w14:textId="257AF5F2" w:rsidR="004570B9" w:rsidRPr="00290BC3" w:rsidRDefault="004570B9" w:rsidP="00BA5E56">
            <w:pPr>
              <w:pStyle w:val="ListParagraph"/>
              <w:numPr>
                <w:ilvl w:val="1"/>
                <w:numId w:val="24"/>
              </w:numPr>
              <w:spacing w:line="235" w:lineRule="auto"/>
              <w:ind w:left="28" w:hanging="113"/>
              <w:rPr>
                <w:rFonts w:cstheme="minorHAnsi"/>
                <w:sz w:val="10"/>
                <w:szCs w:val="10"/>
              </w:rPr>
            </w:pPr>
            <w:r>
              <w:rPr>
                <w:rFonts w:cstheme="minorHAnsi"/>
                <w:sz w:val="10"/>
                <w:szCs w:val="10"/>
              </w:rPr>
              <w:t xml:space="preserve">‘And he was </w:t>
            </w:r>
            <w:r w:rsidRPr="004570B9">
              <w:rPr>
                <w:rFonts w:cstheme="minorHAnsi"/>
                <w:color w:val="00B050"/>
                <w:sz w:val="10"/>
                <w:szCs w:val="10"/>
              </w:rPr>
              <w:t>about to</w:t>
            </w:r>
            <w:r>
              <w:rPr>
                <w:rFonts w:cstheme="minorHAnsi"/>
                <w:sz w:val="10"/>
                <w:szCs w:val="10"/>
              </w:rPr>
              <w:t xml:space="preserve"> commit a </w:t>
            </w:r>
            <w:r w:rsidRPr="004570B9">
              <w:rPr>
                <w:rFonts w:cstheme="minorHAnsi"/>
                <w:color w:val="00B050"/>
                <w:sz w:val="10"/>
                <w:szCs w:val="10"/>
              </w:rPr>
              <w:t>serious crime</w:t>
            </w:r>
            <w:r>
              <w:rPr>
                <w:rFonts w:cstheme="minorHAnsi"/>
                <w:sz w:val="10"/>
                <w:szCs w:val="10"/>
              </w:rPr>
              <w:t xml:space="preserve">’ (about Mickey) </w:t>
            </w:r>
            <w:r w:rsidRPr="004570B9">
              <w:rPr>
                <w:rFonts w:cstheme="minorHAnsi"/>
                <w:color w:val="FF0000"/>
                <w:sz w:val="10"/>
                <w:szCs w:val="10"/>
              </w:rPr>
              <w:t>juxtaposed</w:t>
            </w:r>
            <w:r>
              <w:rPr>
                <w:rFonts w:cstheme="minorHAnsi"/>
                <w:sz w:val="10"/>
                <w:szCs w:val="10"/>
              </w:rPr>
              <w:t xml:space="preserve"> with ‘It was more of a </w:t>
            </w:r>
            <w:r w:rsidRPr="004570B9">
              <w:rPr>
                <w:rFonts w:cstheme="minorHAnsi"/>
                <w:color w:val="00B050"/>
                <w:sz w:val="10"/>
                <w:szCs w:val="10"/>
              </w:rPr>
              <w:t>prank</w:t>
            </w:r>
            <w:r>
              <w:rPr>
                <w:rFonts w:cstheme="minorHAnsi"/>
                <w:sz w:val="10"/>
                <w:szCs w:val="10"/>
              </w:rPr>
              <w:t xml:space="preserve"> really’ (about Edward) </w:t>
            </w:r>
            <w:r w:rsidRPr="005A0981">
              <w:rPr>
                <w:rFonts w:cstheme="minorHAnsi"/>
                <w:sz w:val="10"/>
                <w:szCs w:val="10"/>
                <w:shd w:val="clear" w:color="auto" w:fill="FFFF00"/>
              </w:rPr>
              <w:t>M</w:t>
            </w:r>
            <w:r w:rsidRPr="005A0981">
              <w:rPr>
                <w:rFonts w:cstheme="minorHAnsi"/>
                <w:sz w:val="10"/>
                <w:szCs w:val="10"/>
              </w:rPr>
              <w:t xml:space="preserve"> </w:t>
            </w:r>
            <w:r w:rsidRPr="005A0981">
              <w:rPr>
                <w:rFonts w:cstheme="minorHAnsi"/>
                <w:sz w:val="10"/>
                <w:szCs w:val="10"/>
                <w:shd w:val="clear" w:color="auto" w:fill="C5E0B3" w:themeFill="accent6" w:themeFillTint="66"/>
              </w:rPr>
              <w:t>D</w:t>
            </w:r>
            <w:r w:rsidRPr="005A0981">
              <w:rPr>
                <w:rFonts w:cstheme="minorHAnsi"/>
                <w:sz w:val="10"/>
                <w:szCs w:val="10"/>
              </w:rPr>
              <w:t xml:space="preserve"> </w:t>
            </w:r>
            <w:r w:rsidRPr="005A0981">
              <w:rPr>
                <w:rFonts w:cstheme="minorHAnsi"/>
                <w:sz w:val="10"/>
                <w:szCs w:val="10"/>
                <w:shd w:val="clear" w:color="auto" w:fill="FF99FF"/>
              </w:rPr>
              <w:t>N</w:t>
            </w:r>
            <w:r w:rsidRPr="005A0981">
              <w:rPr>
                <w:rFonts w:cstheme="minorHAnsi"/>
                <w:sz w:val="10"/>
                <w:szCs w:val="10"/>
              </w:rPr>
              <w:t xml:space="preserve"> </w:t>
            </w:r>
            <w:r w:rsidRPr="005A0981">
              <w:rPr>
                <w:rFonts w:cstheme="minorHAnsi"/>
                <w:sz w:val="10"/>
                <w:szCs w:val="10"/>
                <w:shd w:val="clear" w:color="auto" w:fill="BDD6EE" w:themeFill="accent5" w:themeFillTint="66"/>
              </w:rPr>
              <w:t>S</w:t>
            </w:r>
          </w:p>
        </w:tc>
      </w:tr>
    </w:tbl>
    <w:p w14:paraId="2700432C" w14:textId="2750ECEB" w:rsidR="00AA788C" w:rsidRDefault="00345F5E" w:rsidP="004C7C53">
      <w:pPr>
        <w:spacing w:before="80" w:after="0" w:line="240" w:lineRule="auto"/>
        <w:ind w:left="142"/>
        <w:rPr>
          <w:b/>
          <w:bCs/>
          <w:color w:val="FF0000"/>
          <w:sz w:val="24"/>
          <w:szCs w:val="24"/>
          <w:u w:val="single"/>
        </w:rPr>
      </w:pPr>
      <w:r>
        <w:rPr>
          <w:b/>
          <w:bCs/>
          <w:color w:val="FF0000"/>
          <w:sz w:val="24"/>
          <w:szCs w:val="24"/>
          <w:u w:val="single"/>
        </w:rPr>
        <w:lastRenderedPageBreak/>
        <w:t xml:space="preserve">Russell’s </w:t>
      </w:r>
      <w:bookmarkStart w:id="0" w:name="_GoBack"/>
      <w:bookmarkEnd w:id="0"/>
      <w:r>
        <w:rPr>
          <w:b/>
          <w:bCs/>
          <w:color w:val="FF0000"/>
          <w:sz w:val="24"/>
          <w:szCs w:val="24"/>
          <w:u w:val="single"/>
        </w:rPr>
        <w:t>methods</w:t>
      </w:r>
    </w:p>
    <w:tbl>
      <w:tblPr>
        <w:tblStyle w:val="TableGrid"/>
        <w:tblW w:w="3681" w:type="dxa"/>
        <w:tblInd w:w="142" w:type="dxa"/>
        <w:tblLook w:val="04A0" w:firstRow="1" w:lastRow="0" w:firstColumn="1" w:lastColumn="0" w:noHBand="0" w:noVBand="1"/>
      </w:tblPr>
      <w:tblGrid>
        <w:gridCol w:w="3681"/>
      </w:tblGrid>
      <w:tr w:rsidR="00720852" w14:paraId="785F8F52" w14:textId="77777777" w:rsidTr="00345F5E">
        <w:tc>
          <w:tcPr>
            <w:tcW w:w="3681" w:type="dxa"/>
            <w:shd w:val="clear" w:color="auto" w:fill="FFF2CC" w:themeFill="accent4" w:themeFillTint="33"/>
          </w:tcPr>
          <w:p w14:paraId="61B1ADA5" w14:textId="2E86EC64" w:rsidR="00720852" w:rsidRPr="007A3481" w:rsidRDefault="007A3481" w:rsidP="007A3481">
            <w:pPr>
              <w:ind w:left="-57" w:right="-57"/>
              <w:contextualSpacing/>
              <w:rPr>
                <w:bCs/>
                <w:color w:val="FF0000"/>
                <w:sz w:val="12"/>
                <w:szCs w:val="24"/>
              </w:rPr>
            </w:pPr>
            <w:r w:rsidRPr="007A3481">
              <w:rPr>
                <w:b/>
                <w:bCs/>
                <w:color w:val="FF0000"/>
                <w:sz w:val="12"/>
                <w:szCs w:val="24"/>
              </w:rPr>
              <w:t xml:space="preserve">Motif of dancing: </w:t>
            </w:r>
            <w:r w:rsidRPr="007A3481">
              <w:rPr>
                <w:bCs/>
                <w:sz w:val="12"/>
                <w:szCs w:val="24"/>
              </w:rPr>
              <w:t xml:space="preserve">Dance is an expression of joy and freedom, so this is used to highlight characters’ happiness, optimism and sense of free will. It symbolises hope. It can also be seen as a metaphor for life itself: a dance that we follow and one that cannot be escaped. Dancing is also a short-lived act of pleasure, so it is used to </w:t>
            </w:r>
            <w:r w:rsidR="00E12107">
              <w:rPr>
                <w:bCs/>
                <w:sz w:val="12"/>
                <w:szCs w:val="24"/>
              </w:rPr>
              <w:t>symbolise</w:t>
            </w:r>
            <w:r w:rsidRPr="007A3481">
              <w:rPr>
                <w:bCs/>
                <w:sz w:val="12"/>
                <w:szCs w:val="24"/>
              </w:rPr>
              <w:t xml:space="preserve"> the transience of characters’ happiness.</w:t>
            </w:r>
          </w:p>
        </w:tc>
      </w:tr>
      <w:tr w:rsidR="00720852" w14:paraId="72154D93" w14:textId="77777777" w:rsidTr="00345F5E">
        <w:tc>
          <w:tcPr>
            <w:tcW w:w="3681" w:type="dxa"/>
            <w:shd w:val="clear" w:color="auto" w:fill="FFF2CC" w:themeFill="accent4" w:themeFillTint="33"/>
          </w:tcPr>
          <w:p w14:paraId="050A2AB6" w14:textId="60EB7B8E" w:rsidR="00720852" w:rsidRPr="007A3481" w:rsidRDefault="007A3481" w:rsidP="007A3481">
            <w:pPr>
              <w:ind w:left="-57" w:right="-57"/>
              <w:contextualSpacing/>
              <w:rPr>
                <w:bCs/>
                <w:color w:val="FF0000"/>
                <w:sz w:val="12"/>
                <w:szCs w:val="24"/>
              </w:rPr>
            </w:pPr>
            <w:r w:rsidRPr="007A3481">
              <w:rPr>
                <w:b/>
                <w:bCs/>
                <w:color w:val="FF0000"/>
                <w:sz w:val="12"/>
                <w:szCs w:val="24"/>
              </w:rPr>
              <w:t>Dramatic irony</w:t>
            </w:r>
            <w:r w:rsidRPr="007A3481">
              <w:rPr>
                <w:bCs/>
                <w:color w:val="FF0000"/>
                <w:sz w:val="12"/>
                <w:szCs w:val="24"/>
              </w:rPr>
              <w:t xml:space="preserve"> </w:t>
            </w:r>
            <w:r w:rsidRPr="007A3481">
              <w:rPr>
                <w:bCs/>
                <w:sz w:val="12"/>
                <w:szCs w:val="24"/>
              </w:rPr>
              <w:t>is used throughout, including the twins being ‘blood brothers’. The audience’s knowledge that they share the same nature allows us to see how they develop into contrasting characters due to their different experiences of nurture and social inequality.</w:t>
            </w:r>
          </w:p>
        </w:tc>
      </w:tr>
      <w:tr w:rsidR="00720852" w14:paraId="60FADA21" w14:textId="77777777" w:rsidTr="00345F5E">
        <w:tc>
          <w:tcPr>
            <w:tcW w:w="3681" w:type="dxa"/>
            <w:shd w:val="clear" w:color="auto" w:fill="FFF2CC" w:themeFill="accent4" w:themeFillTint="33"/>
          </w:tcPr>
          <w:p w14:paraId="7CFF15F9" w14:textId="1BC52B41" w:rsidR="00720852" w:rsidRPr="007A3481" w:rsidRDefault="007A3481" w:rsidP="007A3481">
            <w:pPr>
              <w:ind w:left="-57" w:right="-57"/>
              <w:contextualSpacing/>
              <w:rPr>
                <w:bCs/>
                <w:color w:val="FF0000"/>
                <w:sz w:val="12"/>
                <w:szCs w:val="24"/>
              </w:rPr>
            </w:pPr>
            <w:r w:rsidRPr="007A3481">
              <w:rPr>
                <w:b/>
                <w:bCs/>
                <w:color w:val="FF0000"/>
                <w:sz w:val="12"/>
                <w:szCs w:val="24"/>
              </w:rPr>
              <w:t xml:space="preserve">Mirroring: </w:t>
            </w:r>
            <w:r w:rsidRPr="007A3481">
              <w:rPr>
                <w:bCs/>
                <w:sz w:val="12"/>
                <w:szCs w:val="24"/>
              </w:rPr>
              <w:t>Many scenes and events reflect each other</w:t>
            </w:r>
            <w:r w:rsidR="00540671">
              <w:rPr>
                <w:bCs/>
                <w:sz w:val="12"/>
                <w:szCs w:val="24"/>
              </w:rPr>
              <w:t xml:space="preserve">.  This can </w:t>
            </w:r>
            <w:r w:rsidRPr="007A3481">
              <w:rPr>
                <w:bCs/>
                <w:sz w:val="12"/>
                <w:szCs w:val="24"/>
              </w:rPr>
              <w:t xml:space="preserve">highlight how characters </w:t>
            </w:r>
            <w:r w:rsidR="00540671">
              <w:rPr>
                <w:bCs/>
                <w:sz w:val="12"/>
                <w:szCs w:val="24"/>
              </w:rPr>
              <w:t>change</w:t>
            </w:r>
            <w:r w:rsidRPr="007A3481">
              <w:rPr>
                <w:bCs/>
                <w:sz w:val="12"/>
                <w:szCs w:val="24"/>
              </w:rPr>
              <w:t xml:space="preserve"> as a result of social inequality and the class system</w:t>
            </w:r>
            <w:r w:rsidR="00540671">
              <w:rPr>
                <w:bCs/>
                <w:sz w:val="12"/>
                <w:szCs w:val="24"/>
              </w:rPr>
              <w:t>, or how they can’t change and exist in the same cycles.</w:t>
            </w:r>
          </w:p>
        </w:tc>
      </w:tr>
      <w:tr w:rsidR="00720852" w14:paraId="17020DC5" w14:textId="77777777" w:rsidTr="00345F5E">
        <w:tc>
          <w:tcPr>
            <w:tcW w:w="3681" w:type="dxa"/>
            <w:shd w:val="clear" w:color="auto" w:fill="FFF2CC" w:themeFill="accent4" w:themeFillTint="33"/>
          </w:tcPr>
          <w:p w14:paraId="11982A4A" w14:textId="77777777" w:rsidR="007A3481" w:rsidRPr="007A3481" w:rsidRDefault="007A3481" w:rsidP="007A3481">
            <w:pPr>
              <w:ind w:left="-57"/>
              <w:contextualSpacing/>
              <w:rPr>
                <w:bCs/>
                <w:color w:val="FF0000"/>
                <w:sz w:val="12"/>
                <w:szCs w:val="24"/>
              </w:rPr>
            </w:pPr>
            <w:r w:rsidRPr="007A3481">
              <w:rPr>
                <w:bCs/>
                <w:sz w:val="12"/>
                <w:szCs w:val="24"/>
              </w:rPr>
              <w:t xml:space="preserve">There are a range of </w:t>
            </w:r>
            <w:r w:rsidRPr="007A3481">
              <w:rPr>
                <w:b/>
                <w:bCs/>
                <w:color w:val="FF0000"/>
                <w:sz w:val="12"/>
                <w:szCs w:val="24"/>
              </w:rPr>
              <w:t>props</w:t>
            </w:r>
            <w:r w:rsidRPr="007A3481">
              <w:rPr>
                <w:bCs/>
                <w:color w:val="FF0000"/>
                <w:sz w:val="12"/>
                <w:szCs w:val="24"/>
              </w:rPr>
              <w:t xml:space="preserve"> </w:t>
            </w:r>
            <w:r w:rsidRPr="007A3481">
              <w:rPr>
                <w:bCs/>
                <w:sz w:val="12"/>
                <w:szCs w:val="24"/>
              </w:rPr>
              <w:t>with significance, such as:</w:t>
            </w:r>
          </w:p>
          <w:p w14:paraId="159B1ABF" w14:textId="77777777" w:rsidR="007A3481" w:rsidRPr="00C502F5" w:rsidRDefault="007A3481" w:rsidP="007A3481">
            <w:pPr>
              <w:pStyle w:val="ListParagraph"/>
              <w:numPr>
                <w:ilvl w:val="1"/>
                <w:numId w:val="27"/>
              </w:numPr>
              <w:ind w:left="-28" w:right="-57" w:hanging="57"/>
              <w:rPr>
                <w:bCs/>
                <w:color w:val="FF0000"/>
                <w:sz w:val="12"/>
                <w:szCs w:val="24"/>
              </w:rPr>
            </w:pPr>
            <w:r w:rsidRPr="00C502F5">
              <w:rPr>
                <w:bCs/>
                <w:sz w:val="12"/>
                <w:szCs w:val="24"/>
              </w:rPr>
              <w:t xml:space="preserve">The </w:t>
            </w:r>
            <w:r>
              <w:rPr>
                <w:b/>
                <w:bCs/>
                <w:color w:val="FF0000"/>
                <w:sz w:val="12"/>
                <w:szCs w:val="24"/>
              </w:rPr>
              <w:t>bag of sweets</w:t>
            </w:r>
            <w:r w:rsidRPr="00C502F5">
              <w:rPr>
                <w:bCs/>
                <w:sz w:val="12"/>
                <w:szCs w:val="24"/>
              </w:rPr>
              <w:t xml:space="preserve">, </w:t>
            </w:r>
            <w:r>
              <w:rPr>
                <w:bCs/>
                <w:sz w:val="12"/>
                <w:szCs w:val="24"/>
              </w:rPr>
              <w:t>highlighting Edward’s privileges from a young age (and his benevolence) and how Mickey is opportunistic.</w:t>
            </w:r>
          </w:p>
          <w:p w14:paraId="7A5DDE43" w14:textId="77777777" w:rsidR="007A3481" w:rsidRPr="00C502F5" w:rsidRDefault="007A3481" w:rsidP="007A3481">
            <w:pPr>
              <w:pStyle w:val="ListParagraph"/>
              <w:numPr>
                <w:ilvl w:val="1"/>
                <w:numId w:val="27"/>
              </w:numPr>
              <w:ind w:left="-28" w:right="-57" w:hanging="57"/>
              <w:rPr>
                <w:bCs/>
                <w:color w:val="FF0000"/>
                <w:sz w:val="12"/>
                <w:szCs w:val="24"/>
              </w:rPr>
            </w:pPr>
            <w:r w:rsidRPr="00C502F5">
              <w:rPr>
                <w:bCs/>
                <w:sz w:val="12"/>
                <w:szCs w:val="24"/>
              </w:rPr>
              <w:t xml:space="preserve">The </w:t>
            </w:r>
            <w:r>
              <w:rPr>
                <w:b/>
                <w:bCs/>
                <w:color w:val="FF0000"/>
                <w:sz w:val="12"/>
                <w:szCs w:val="24"/>
              </w:rPr>
              <w:t>glass of Scotch</w:t>
            </w:r>
            <w:r>
              <w:rPr>
                <w:bCs/>
                <w:sz w:val="12"/>
                <w:szCs w:val="24"/>
              </w:rPr>
              <w:t xml:space="preserve"> that</w:t>
            </w:r>
            <w:r w:rsidRPr="00C502F5">
              <w:rPr>
                <w:bCs/>
                <w:sz w:val="12"/>
                <w:szCs w:val="24"/>
              </w:rPr>
              <w:t xml:space="preserve"> </w:t>
            </w:r>
            <w:r>
              <w:rPr>
                <w:bCs/>
                <w:sz w:val="12"/>
                <w:szCs w:val="24"/>
              </w:rPr>
              <w:t>the Policeman has at the Lyons’ house, emphasising the juxtaposition between his attitudes towards the different classes (and possibly another man, Mr Lyons), to highlight stereotype-fuelled prejudices that are ingrained in society.</w:t>
            </w:r>
          </w:p>
          <w:p w14:paraId="7E24981D" w14:textId="77777777" w:rsidR="007A3481" w:rsidRPr="00C502F5" w:rsidRDefault="007A3481" w:rsidP="007A3481">
            <w:pPr>
              <w:pStyle w:val="ListParagraph"/>
              <w:numPr>
                <w:ilvl w:val="1"/>
                <w:numId w:val="27"/>
              </w:numPr>
              <w:ind w:left="-28" w:right="-57" w:hanging="57"/>
              <w:rPr>
                <w:bCs/>
                <w:color w:val="FF0000"/>
                <w:sz w:val="12"/>
                <w:szCs w:val="24"/>
              </w:rPr>
            </w:pPr>
            <w:r>
              <w:rPr>
                <w:bCs/>
                <w:sz w:val="12"/>
                <w:szCs w:val="24"/>
              </w:rPr>
              <w:t xml:space="preserve">Edward’s </w:t>
            </w:r>
            <w:r w:rsidRPr="00C502F5">
              <w:rPr>
                <w:b/>
                <w:bCs/>
                <w:color w:val="FF0000"/>
                <w:sz w:val="12"/>
                <w:szCs w:val="24"/>
              </w:rPr>
              <w:t>locket</w:t>
            </w:r>
            <w:r>
              <w:rPr>
                <w:bCs/>
                <w:sz w:val="12"/>
                <w:szCs w:val="24"/>
              </w:rPr>
              <w:t>, a reminder of his shared nature with the Johnstones and his inescapable bond with them. Also a plot device to create tension &amp; conflict between Mrs Lyons and Mrs Johnstone.</w:t>
            </w:r>
          </w:p>
          <w:p w14:paraId="128F1AC1" w14:textId="34917FB2" w:rsidR="00720852" w:rsidRPr="007A3481" w:rsidRDefault="007A3481" w:rsidP="007A3481">
            <w:pPr>
              <w:pStyle w:val="ListParagraph"/>
              <w:numPr>
                <w:ilvl w:val="1"/>
                <w:numId w:val="27"/>
              </w:numPr>
              <w:ind w:left="-28" w:right="-57" w:hanging="57"/>
              <w:rPr>
                <w:bCs/>
                <w:color w:val="FF0000"/>
                <w:sz w:val="12"/>
                <w:szCs w:val="24"/>
              </w:rPr>
            </w:pPr>
            <w:r>
              <w:rPr>
                <w:bCs/>
                <w:sz w:val="12"/>
                <w:szCs w:val="24"/>
              </w:rPr>
              <w:t xml:space="preserve">Mickey’s antidepressant </w:t>
            </w:r>
            <w:r w:rsidRPr="00C502F5">
              <w:rPr>
                <w:b/>
                <w:bCs/>
                <w:color w:val="FF0000"/>
                <w:sz w:val="12"/>
                <w:szCs w:val="24"/>
              </w:rPr>
              <w:t>pills</w:t>
            </w:r>
            <w:r>
              <w:rPr>
                <w:bCs/>
                <w:sz w:val="12"/>
                <w:szCs w:val="24"/>
              </w:rPr>
              <w:t>, highlighting how his lack of opportunities due to his social status have led to mental health difficulties. They symbolise some of the severe consequences of his lack of opportunities, and how society’s only response is to treat the symptoms of social inequality rather than the causes.</w:t>
            </w:r>
          </w:p>
        </w:tc>
      </w:tr>
      <w:tr w:rsidR="00720852" w14:paraId="0812BF03" w14:textId="77777777" w:rsidTr="00345F5E">
        <w:tc>
          <w:tcPr>
            <w:tcW w:w="3681" w:type="dxa"/>
            <w:shd w:val="clear" w:color="auto" w:fill="FFF2CC" w:themeFill="accent4" w:themeFillTint="33"/>
          </w:tcPr>
          <w:p w14:paraId="44D7061F" w14:textId="2F7C73F2" w:rsidR="00720852" w:rsidRPr="007A3481" w:rsidRDefault="007A3481" w:rsidP="007A3481">
            <w:pPr>
              <w:ind w:left="-57" w:right="-57"/>
              <w:contextualSpacing/>
              <w:rPr>
                <w:bCs/>
                <w:color w:val="FF0000"/>
                <w:sz w:val="12"/>
                <w:szCs w:val="24"/>
              </w:rPr>
            </w:pPr>
            <w:r w:rsidRPr="007A3481">
              <w:rPr>
                <w:bCs/>
                <w:sz w:val="12"/>
                <w:szCs w:val="24"/>
              </w:rPr>
              <w:t xml:space="preserve">The </w:t>
            </w:r>
            <w:r w:rsidRPr="007A3481">
              <w:rPr>
                <w:b/>
                <w:bCs/>
                <w:color w:val="FF0000"/>
                <w:sz w:val="12"/>
                <w:szCs w:val="24"/>
              </w:rPr>
              <w:t>‘bike with both wheels on’</w:t>
            </w:r>
            <w:r w:rsidRPr="007A3481">
              <w:rPr>
                <w:bCs/>
                <w:color w:val="FF0000"/>
                <w:sz w:val="12"/>
                <w:szCs w:val="24"/>
              </w:rPr>
              <w:t xml:space="preserve"> </w:t>
            </w:r>
            <w:r w:rsidRPr="007A3481">
              <w:rPr>
                <w:bCs/>
                <w:sz w:val="12"/>
                <w:szCs w:val="24"/>
              </w:rPr>
              <w:t xml:space="preserve">is an important </w:t>
            </w:r>
            <w:r w:rsidRPr="007A3481">
              <w:rPr>
                <w:b/>
                <w:bCs/>
                <w:color w:val="FF0000"/>
                <w:sz w:val="12"/>
                <w:szCs w:val="24"/>
              </w:rPr>
              <w:t>symbol</w:t>
            </w:r>
            <w:r w:rsidRPr="007A3481">
              <w:rPr>
                <w:bCs/>
                <w:sz w:val="12"/>
                <w:szCs w:val="24"/>
              </w:rPr>
              <w:t xml:space="preserve">. Mrs Johnstone agrees to give Edward away as he will have privileges like this if he is raised by Mrs Lyons; it </w:t>
            </w:r>
            <w:r w:rsidRPr="007A3481">
              <w:rPr>
                <w:b/>
                <w:bCs/>
                <w:color w:val="FF0000"/>
                <w:sz w:val="12"/>
                <w:szCs w:val="24"/>
              </w:rPr>
              <w:t>metaphorically</w:t>
            </w:r>
            <w:r w:rsidRPr="007A3481">
              <w:rPr>
                <w:bCs/>
                <w:sz w:val="12"/>
                <w:szCs w:val="24"/>
              </w:rPr>
              <w:t xml:space="preserve"> represents the ability of the middle class to smoothly ride through the journey of life due to the privileges and opportunities they have. </w:t>
            </w:r>
            <w:r w:rsidR="00BA5E56">
              <w:rPr>
                <w:bCs/>
                <w:sz w:val="12"/>
                <w:szCs w:val="24"/>
              </w:rPr>
              <w:t>It implies</w:t>
            </w:r>
            <w:r w:rsidRPr="007A3481">
              <w:rPr>
                <w:bCs/>
                <w:sz w:val="12"/>
                <w:szCs w:val="24"/>
              </w:rPr>
              <w:t xml:space="preserve"> that the Johnstones </w:t>
            </w:r>
            <w:r w:rsidRPr="00BA5E56">
              <w:rPr>
                <w:bCs/>
                <w:i/>
                <w:sz w:val="12"/>
                <w:szCs w:val="24"/>
                <w:u w:val="single"/>
              </w:rPr>
              <w:t>don’t</w:t>
            </w:r>
            <w:r w:rsidRPr="007A3481">
              <w:rPr>
                <w:bCs/>
                <w:sz w:val="12"/>
                <w:szCs w:val="24"/>
              </w:rPr>
              <w:t xml:space="preserve"> have ‘a bike with both wheels’</w:t>
            </w:r>
            <w:r w:rsidR="00BA5E56">
              <w:rPr>
                <w:bCs/>
                <w:sz w:val="12"/>
                <w:szCs w:val="24"/>
              </w:rPr>
              <w:t>, so</w:t>
            </w:r>
            <w:r w:rsidRPr="007A3481">
              <w:rPr>
                <w:bCs/>
                <w:sz w:val="12"/>
                <w:szCs w:val="24"/>
              </w:rPr>
              <w:t xml:space="preserve"> this reflects how social mobility is impossible for them. They will be stuck in the cycle of poverty, unable to escape this, no matter how hard they work </w:t>
            </w:r>
            <w:r w:rsidR="00BA5E56">
              <w:rPr>
                <w:bCs/>
                <w:sz w:val="12"/>
                <w:szCs w:val="24"/>
              </w:rPr>
              <w:t>(</w:t>
            </w:r>
            <w:r w:rsidRPr="007A3481">
              <w:rPr>
                <w:bCs/>
                <w:sz w:val="12"/>
                <w:szCs w:val="24"/>
              </w:rPr>
              <w:t>just as a bicycle cannot move without both wheels, no matter how hard you pedal</w:t>
            </w:r>
            <w:r w:rsidR="00BA5E56">
              <w:rPr>
                <w:bCs/>
                <w:sz w:val="12"/>
                <w:szCs w:val="24"/>
              </w:rPr>
              <w:t>)</w:t>
            </w:r>
            <w:r w:rsidRPr="007A3481">
              <w:rPr>
                <w:bCs/>
                <w:sz w:val="12"/>
                <w:szCs w:val="24"/>
              </w:rPr>
              <w:t>.</w:t>
            </w:r>
          </w:p>
        </w:tc>
      </w:tr>
      <w:tr w:rsidR="00720852" w14:paraId="126D8429" w14:textId="77777777" w:rsidTr="00345F5E">
        <w:tc>
          <w:tcPr>
            <w:tcW w:w="3681" w:type="dxa"/>
            <w:shd w:val="clear" w:color="auto" w:fill="FFF2CC" w:themeFill="accent4" w:themeFillTint="33"/>
          </w:tcPr>
          <w:p w14:paraId="52369135" w14:textId="46BDFEBF" w:rsidR="00720852" w:rsidRPr="007A3481" w:rsidRDefault="007A3481" w:rsidP="007A3481">
            <w:pPr>
              <w:ind w:left="-57" w:right="-57"/>
              <w:rPr>
                <w:bCs/>
                <w:color w:val="FF0000"/>
                <w:sz w:val="24"/>
                <w:szCs w:val="24"/>
                <w:u w:val="single"/>
              </w:rPr>
            </w:pPr>
            <w:r>
              <w:rPr>
                <w:bCs/>
                <w:sz w:val="12"/>
                <w:szCs w:val="24"/>
              </w:rPr>
              <w:t xml:space="preserve">The play has </w:t>
            </w:r>
            <w:r w:rsidR="00C86656">
              <w:rPr>
                <w:bCs/>
                <w:sz w:val="12"/>
                <w:szCs w:val="24"/>
              </w:rPr>
              <w:t>conventions</w:t>
            </w:r>
            <w:r>
              <w:rPr>
                <w:bCs/>
                <w:sz w:val="12"/>
                <w:szCs w:val="24"/>
              </w:rPr>
              <w:t xml:space="preserve"> of </w:t>
            </w:r>
            <w:r w:rsidRPr="007A3481">
              <w:rPr>
                <w:b/>
                <w:bCs/>
                <w:color w:val="FF0000"/>
                <w:sz w:val="12"/>
                <w:szCs w:val="24"/>
              </w:rPr>
              <w:t>tragedy</w:t>
            </w:r>
            <w:r>
              <w:rPr>
                <w:bCs/>
                <w:sz w:val="12"/>
                <w:szCs w:val="24"/>
              </w:rPr>
              <w:t xml:space="preserve">. Mickey’s </w:t>
            </w:r>
            <w:r w:rsidRPr="007A3481">
              <w:rPr>
                <w:b/>
                <w:bCs/>
                <w:color w:val="FF0000"/>
                <w:sz w:val="12"/>
                <w:szCs w:val="24"/>
              </w:rPr>
              <w:t>hamartia</w:t>
            </w:r>
            <w:r w:rsidRPr="007A3481">
              <w:rPr>
                <w:bCs/>
                <w:color w:val="FF0000"/>
                <w:sz w:val="12"/>
                <w:szCs w:val="24"/>
              </w:rPr>
              <w:t xml:space="preserve"> </w:t>
            </w:r>
            <w:r>
              <w:rPr>
                <w:bCs/>
                <w:sz w:val="12"/>
                <w:szCs w:val="24"/>
              </w:rPr>
              <w:t>could be seen as his place in society</w:t>
            </w:r>
            <w:r w:rsidR="00C86656">
              <w:rPr>
                <w:bCs/>
                <w:sz w:val="12"/>
                <w:szCs w:val="24"/>
              </w:rPr>
              <w:t xml:space="preserve"> or his ignorance to </w:t>
            </w:r>
            <w:r>
              <w:rPr>
                <w:bCs/>
                <w:sz w:val="12"/>
                <w:szCs w:val="24"/>
              </w:rPr>
              <w:t xml:space="preserve">: his </w:t>
            </w:r>
            <w:r w:rsidRPr="007A3481">
              <w:rPr>
                <w:b/>
                <w:bCs/>
                <w:color w:val="FF0000"/>
                <w:sz w:val="12"/>
                <w:szCs w:val="24"/>
              </w:rPr>
              <w:t xml:space="preserve">peripeteia </w:t>
            </w:r>
            <w:r>
              <w:rPr>
                <w:bCs/>
                <w:sz w:val="12"/>
                <w:szCs w:val="24"/>
              </w:rPr>
              <w:t xml:space="preserve">is when he enters adulthood and has to deal with the consequences of social inequality, and his </w:t>
            </w:r>
            <w:r w:rsidRPr="007A3481">
              <w:rPr>
                <w:b/>
                <w:bCs/>
                <w:color w:val="FF0000"/>
                <w:sz w:val="12"/>
                <w:szCs w:val="24"/>
              </w:rPr>
              <w:t>anagnorisis</w:t>
            </w:r>
            <w:r w:rsidRPr="007A3481">
              <w:rPr>
                <w:bCs/>
                <w:color w:val="FF0000"/>
                <w:sz w:val="12"/>
                <w:szCs w:val="24"/>
              </w:rPr>
              <w:t xml:space="preserve"> </w:t>
            </w:r>
            <w:r>
              <w:rPr>
                <w:bCs/>
                <w:sz w:val="12"/>
                <w:szCs w:val="24"/>
              </w:rPr>
              <w:t xml:space="preserve">is his realisation that he could have been Edward at the climax of the play. Russell uses these features to demonstrate the impact that the unjust class system has on the lives of those born into lower class families. The only </w:t>
            </w:r>
            <w:r w:rsidRPr="007A3481">
              <w:rPr>
                <w:b/>
                <w:bCs/>
                <w:color w:val="FF0000"/>
                <w:sz w:val="12"/>
                <w:szCs w:val="24"/>
              </w:rPr>
              <w:t>restored order</w:t>
            </w:r>
            <w:r w:rsidRPr="007A3481">
              <w:rPr>
                <w:bCs/>
                <w:color w:val="FF0000"/>
                <w:sz w:val="12"/>
                <w:szCs w:val="24"/>
              </w:rPr>
              <w:t xml:space="preserve"> </w:t>
            </w:r>
            <w:r>
              <w:rPr>
                <w:bCs/>
                <w:sz w:val="12"/>
                <w:szCs w:val="24"/>
              </w:rPr>
              <w:t>at the end of the play is the idea that the class system will continue as it has before, so Russell uses the Narrator (as a form of chorus) to challenge the audience into considering whether this system should be challenged and reformed.</w:t>
            </w:r>
          </w:p>
        </w:tc>
      </w:tr>
      <w:tr w:rsidR="006676E6" w14:paraId="323C91B4" w14:textId="77777777" w:rsidTr="00345F5E">
        <w:tc>
          <w:tcPr>
            <w:tcW w:w="3681" w:type="dxa"/>
            <w:shd w:val="clear" w:color="auto" w:fill="FFF2CC" w:themeFill="accent4" w:themeFillTint="33"/>
          </w:tcPr>
          <w:p w14:paraId="23E56410" w14:textId="473B2B72" w:rsidR="006676E6" w:rsidRDefault="006676E6" w:rsidP="007A3481">
            <w:pPr>
              <w:ind w:left="-57" w:right="-57"/>
              <w:rPr>
                <w:bCs/>
                <w:sz w:val="12"/>
                <w:szCs w:val="24"/>
              </w:rPr>
            </w:pPr>
            <w:r w:rsidRPr="007A3481">
              <w:rPr>
                <w:b/>
                <w:bCs/>
                <w:color w:val="FF0000"/>
                <w:sz w:val="12"/>
                <w:szCs w:val="24"/>
              </w:rPr>
              <w:t xml:space="preserve">Motif of Marilyn Monroe: </w:t>
            </w:r>
            <w:r w:rsidRPr="007A3481">
              <w:rPr>
                <w:bCs/>
                <w:sz w:val="12"/>
                <w:szCs w:val="24"/>
              </w:rPr>
              <w:t>Monroe was a Hollywood icon who, despite her deprived background, became incredibly famous and was renowned for her looks. She is linked to Mrs Johnstone when she was younger and had the transient privilege of beauty</w:t>
            </w:r>
            <w:r>
              <w:rPr>
                <w:bCs/>
                <w:sz w:val="12"/>
                <w:szCs w:val="24"/>
              </w:rPr>
              <w:t>.  She</w:t>
            </w:r>
            <w:r w:rsidRPr="007A3481">
              <w:rPr>
                <w:bCs/>
                <w:sz w:val="12"/>
                <w:szCs w:val="24"/>
              </w:rPr>
              <w:t xml:space="preserve"> represents Mrs Johnstone’s hope when things seem to be looking up. However, Monroe’s life ended early and tragically, as she struggled with mental health difficulties. In Act 2, she is linked to Mickey as his life also spirals into a tragic downfall.</w:t>
            </w:r>
          </w:p>
        </w:tc>
      </w:tr>
      <w:tr w:rsidR="007A3481" w14:paraId="4B9979A2" w14:textId="77777777" w:rsidTr="00C86656">
        <w:tc>
          <w:tcPr>
            <w:tcW w:w="3681" w:type="dxa"/>
            <w:tcBorders>
              <w:bottom w:val="double" w:sz="4" w:space="0" w:color="auto"/>
            </w:tcBorders>
            <w:shd w:val="clear" w:color="auto" w:fill="FFF2CC" w:themeFill="accent4" w:themeFillTint="33"/>
          </w:tcPr>
          <w:p w14:paraId="2B53DEDC" w14:textId="0FCEEAEF" w:rsidR="007A3481" w:rsidRPr="007A3481" w:rsidRDefault="007A3481" w:rsidP="00345F5E">
            <w:pPr>
              <w:ind w:left="-57" w:right="-57"/>
              <w:rPr>
                <w:b/>
                <w:bCs/>
                <w:sz w:val="12"/>
                <w:szCs w:val="24"/>
              </w:rPr>
            </w:pPr>
            <w:r w:rsidRPr="007A3481">
              <w:rPr>
                <w:b/>
                <w:bCs/>
                <w:color w:val="FF0000"/>
                <w:sz w:val="12"/>
                <w:szCs w:val="24"/>
              </w:rPr>
              <w:t>Juxtaposition</w:t>
            </w:r>
            <w:r>
              <w:rPr>
                <w:bCs/>
                <w:sz w:val="12"/>
                <w:szCs w:val="24"/>
              </w:rPr>
              <w:t xml:space="preserve"> is used throughout the play, particularly to emphasise the differences between the working and middle classes. The </w:t>
            </w:r>
            <w:r w:rsidR="00345F5E">
              <w:rPr>
                <w:bCs/>
                <w:sz w:val="12"/>
                <w:szCs w:val="24"/>
              </w:rPr>
              <w:t>Johnstone</w:t>
            </w:r>
            <w:r>
              <w:rPr>
                <w:bCs/>
                <w:sz w:val="12"/>
                <w:szCs w:val="24"/>
              </w:rPr>
              <w:t xml:space="preserve"> (working class) and Lyons</w:t>
            </w:r>
            <w:r w:rsidR="00345F5E">
              <w:rPr>
                <w:bCs/>
                <w:sz w:val="12"/>
                <w:szCs w:val="24"/>
              </w:rPr>
              <w:t xml:space="preserve"> (middle class) families </w:t>
            </w:r>
            <w:r>
              <w:rPr>
                <w:bCs/>
                <w:sz w:val="12"/>
                <w:szCs w:val="24"/>
              </w:rPr>
              <w:t xml:space="preserve">are the main source of this </w:t>
            </w:r>
            <w:r w:rsidRPr="007A3481">
              <w:rPr>
                <w:b/>
                <w:bCs/>
                <w:color w:val="FF0000"/>
                <w:sz w:val="12"/>
                <w:szCs w:val="24"/>
              </w:rPr>
              <w:t>contrast</w:t>
            </w:r>
            <w:r>
              <w:rPr>
                <w:bCs/>
                <w:sz w:val="12"/>
                <w:szCs w:val="24"/>
              </w:rPr>
              <w:t xml:space="preserve">, </w:t>
            </w:r>
            <w:r w:rsidR="00345F5E">
              <w:rPr>
                <w:bCs/>
                <w:sz w:val="12"/>
                <w:szCs w:val="24"/>
              </w:rPr>
              <w:t>emphasised through the twins, Mickey and Edward.</w:t>
            </w:r>
          </w:p>
        </w:tc>
      </w:tr>
      <w:tr w:rsidR="00097E86" w:rsidRPr="007A3481" w14:paraId="0CC463D9" w14:textId="77777777" w:rsidTr="00C21AE9">
        <w:tc>
          <w:tcPr>
            <w:tcW w:w="3681" w:type="dxa"/>
            <w:tcBorders>
              <w:top w:val="double" w:sz="4" w:space="0" w:color="auto"/>
              <w:bottom w:val="single" w:sz="4" w:space="0" w:color="auto"/>
            </w:tcBorders>
            <w:shd w:val="clear" w:color="auto" w:fill="FFF2CC" w:themeFill="accent4" w:themeFillTint="33"/>
          </w:tcPr>
          <w:p w14:paraId="3EB3A4C1" w14:textId="255CA561" w:rsidR="00097E86" w:rsidRPr="007F70DD" w:rsidRDefault="00C86656" w:rsidP="00C21AE9">
            <w:pPr>
              <w:ind w:left="-57" w:right="-57"/>
              <w:contextualSpacing/>
              <w:jc w:val="center"/>
              <w:rPr>
                <w:bCs/>
                <w:color w:val="FF0000"/>
                <w:sz w:val="12"/>
                <w:szCs w:val="24"/>
              </w:rPr>
            </w:pPr>
            <w:r w:rsidRPr="00C86656">
              <w:rPr>
                <w:b/>
                <w:i/>
                <w:iCs/>
                <w:color w:val="7030A0"/>
                <w:sz w:val="12"/>
                <w:szCs w:val="24"/>
              </w:rPr>
              <w:t>Applying A-level English Language theory:</w:t>
            </w:r>
          </w:p>
        </w:tc>
      </w:tr>
      <w:tr w:rsidR="00C21AE9" w:rsidRPr="007A3481" w14:paraId="1533D446" w14:textId="77777777" w:rsidTr="00C21AE9">
        <w:tc>
          <w:tcPr>
            <w:tcW w:w="3681" w:type="dxa"/>
            <w:tcBorders>
              <w:top w:val="single" w:sz="4" w:space="0" w:color="auto"/>
              <w:bottom w:val="single" w:sz="4" w:space="0" w:color="auto"/>
            </w:tcBorders>
            <w:shd w:val="clear" w:color="auto" w:fill="FFF2CC" w:themeFill="accent4" w:themeFillTint="33"/>
          </w:tcPr>
          <w:p w14:paraId="28F3348D" w14:textId="7F9425B8" w:rsidR="00C21AE9" w:rsidRPr="00FE5727" w:rsidRDefault="00C21AE9" w:rsidP="001A55EA">
            <w:pPr>
              <w:ind w:left="-57" w:right="-57"/>
              <w:contextualSpacing/>
              <w:rPr>
                <w:b/>
                <w:i/>
                <w:iCs/>
                <w:color w:val="7030A0"/>
                <w:sz w:val="11"/>
                <w:szCs w:val="11"/>
              </w:rPr>
            </w:pPr>
            <w:r w:rsidRPr="00FE5727">
              <w:rPr>
                <w:b/>
                <w:sz w:val="11"/>
                <w:szCs w:val="11"/>
                <w:u w:val="single"/>
              </w:rPr>
              <w:t>Politeness theory</w:t>
            </w:r>
            <w:r w:rsidRPr="00FE5727">
              <w:rPr>
                <w:b/>
                <w:sz w:val="11"/>
                <w:szCs w:val="11"/>
              </w:rPr>
              <w:t xml:space="preserve"> </w:t>
            </w:r>
            <w:r w:rsidRPr="00FE5727">
              <w:rPr>
                <w:bCs/>
                <w:sz w:val="11"/>
                <w:szCs w:val="11"/>
              </w:rPr>
              <w:t xml:space="preserve">suggests we have </w:t>
            </w:r>
            <w:r w:rsidRPr="00FE5727">
              <w:rPr>
                <w:b/>
                <w:sz w:val="11"/>
                <w:szCs w:val="11"/>
              </w:rPr>
              <w:t xml:space="preserve">positive face </w:t>
            </w:r>
            <w:r w:rsidRPr="00FE5727">
              <w:rPr>
                <w:bCs/>
                <w:sz w:val="11"/>
                <w:szCs w:val="11"/>
              </w:rPr>
              <w:t xml:space="preserve">needs (the desire to be liked and appreciated) and </w:t>
            </w:r>
            <w:r w:rsidRPr="00FE5727">
              <w:rPr>
                <w:b/>
                <w:sz w:val="11"/>
                <w:szCs w:val="11"/>
              </w:rPr>
              <w:t>negative face</w:t>
            </w:r>
            <w:r w:rsidRPr="00FE5727">
              <w:rPr>
                <w:bCs/>
                <w:sz w:val="11"/>
                <w:szCs w:val="11"/>
              </w:rPr>
              <w:t xml:space="preserve"> needs (the desire to be independent and not imposed upon).  Consider where characters </w:t>
            </w:r>
            <w:r w:rsidRPr="00FE5727">
              <w:rPr>
                <w:b/>
                <w:sz w:val="11"/>
                <w:szCs w:val="11"/>
              </w:rPr>
              <w:t>threaten the positive/negative face</w:t>
            </w:r>
            <w:r w:rsidRPr="00FE5727">
              <w:rPr>
                <w:bCs/>
                <w:sz w:val="11"/>
                <w:szCs w:val="11"/>
              </w:rPr>
              <w:t xml:space="preserve"> of others and why Russell makes these choices in their language.  Also look out for </w:t>
            </w:r>
            <w:r w:rsidRPr="00FE5727">
              <w:rPr>
                <w:b/>
                <w:sz w:val="11"/>
                <w:szCs w:val="11"/>
              </w:rPr>
              <w:t xml:space="preserve">politeness strategies </w:t>
            </w:r>
            <w:r w:rsidRPr="00FE5727">
              <w:rPr>
                <w:bCs/>
                <w:sz w:val="11"/>
                <w:szCs w:val="11"/>
              </w:rPr>
              <w:t xml:space="preserve">and </w:t>
            </w:r>
            <w:r w:rsidRPr="00FE5727">
              <w:rPr>
                <w:b/>
                <w:sz w:val="11"/>
                <w:szCs w:val="11"/>
              </w:rPr>
              <w:t>face-saving acts</w:t>
            </w:r>
            <w:r w:rsidRPr="00FE5727">
              <w:rPr>
                <w:bCs/>
                <w:sz w:val="11"/>
                <w:szCs w:val="11"/>
              </w:rPr>
              <w:t xml:space="preserve"> in speech where characters try to minimise the threat to the hearer’s face; consider why these are included in the script.</w:t>
            </w:r>
          </w:p>
        </w:tc>
      </w:tr>
      <w:tr w:rsidR="00C21AE9" w:rsidRPr="007A3481" w14:paraId="05B7F9B8" w14:textId="77777777" w:rsidTr="00C21AE9">
        <w:tc>
          <w:tcPr>
            <w:tcW w:w="3681" w:type="dxa"/>
            <w:tcBorders>
              <w:top w:val="single" w:sz="4" w:space="0" w:color="auto"/>
            </w:tcBorders>
            <w:shd w:val="clear" w:color="auto" w:fill="FFF2CC" w:themeFill="accent4" w:themeFillTint="33"/>
          </w:tcPr>
          <w:p w14:paraId="7C91F02D" w14:textId="04F41068" w:rsidR="00C21AE9" w:rsidRPr="00FE5727" w:rsidRDefault="00EC6BCD" w:rsidP="001A55EA">
            <w:pPr>
              <w:ind w:left="-57" w:right="-57"/>
              <w:contextualSpacing/>
              <w:rPr>
                <w:bCs/>
                <w:color w:val="7030A0"/>
                <w:sz w:val="11"/>
                <w:szCs w:val="11"/>
              </w:rPr>
            </w:pPr>
            <w:r w:rsidRPr="00FE5727">
              <w:rPr>
                <w:bCs/>
                <w:sz w:val="11"/>
                <w:szCs w:val="11"/>
              </w:rPr>
              <w:t xml:space="preserve">The level of respect and status given to language varieties is called </w:t>
            </w:r>
            <w:r w:rsidRPr="00FE5727">
              <w:rPr>
                <w:b/>
                <w:sz w:val="11"/>
                <w:szCs w:val="11"/>
                <w:u w:val="single"/>
              </w:rPr>
              <w:t>linguistic prestige</w:t>
            </w:r>
            <w:r w:rsidRPr="00FE5727">
              <w:rPr>
                <w:bCs/>
                <w:sz w:val="11"/>
                <w:szCs w:val="11"/>
              </w:rPr>
              <w:t xml:space="preserve">.  </w:t>
            </w:r>
            <w:r w:rsidR="004507C2" w:rsidRPr="00FE5727">
              <w:rPr>
                <w:bCs/>
                <w:sz w:val="11"/>
                <w:szCs w:val="11"/>
              </w:rPr>
              <w:t xml:space="preserve">In most situations, using a </w:t>
            </w:r>
            <w:r w:rsidR="004507C2" w:rsidRPr="00FE5727">
              <w:rPr>
                <w:b/>
                <w:sz w:val="11"/>
                <w:szCs w:val="11"/>
              </w:rPr>
              <w:t>standard English</w:t>
            </w:r>
            <w:r w:rsidR="004507C2" w:rsidRPr="00FE5727">
              <w:rPr>
                <w:bCs/>
                <w:sz w:val="11"/>
                <w:szCs w:val="11"/>
              </w:rPr>
              <w:t xml:space="preserve"> </w:t>
            </w:r>
            <w:r w:rsidR="004507C2" w:rsidRPr="00FE5727">
              <w:rPr>
                <w:b/>
                <w:sz w:val="11"/>
                <w:szCs w:val="11"/>
              </w:rPr>
              <w:t>register</w:t>
            </w:r>
            <w:r w:rsidR="004507C2" w:rsidRPr="00FE5727">
              <w:rPr>
                <w:bCs/>
                <w:sz w:val="11"/>
                <w:szCs w:val="11"/>
              </w:rPr>
              <w:t xml:space="preserve"> </w:t>
            </w:r>
            <w:r w:rsidR="00341D7A" w:rsidRPr="00FE5727">
              <w:rPr>
                <w:bCs/>
                <w:sz w:val="11"/>
                <w:szCs w:val="11"/>
              </w:rPr>
              <w:t xml:space="preserve">carries </w:t>
            </w:r>
            <w:r w:rsidR="00341D7A" w:rsidRPr="00FE5727">
              <w:rPr>
                <w:b/>
                <w:sz w:val="11"/>
                <w:szCs w:val="11"/>
              </w:rPr>
              <w:t>overt prestige</w:t>
            </w:r>
            <w:r w:rsidR="00341D7A" w:rsidRPr="00FE5727">
              <w:rPr>
                <w:bCs/>
                <w:sz w:val="11"/>
                <w:szCs w:val="11"/>
              </w:rPr>
              <w:t xml:space="preserve">, meaning it is often perceived as an expression of power and status.  </w:t>
            </w:r>
            <w:r w:rsidR="00B21388" w:rsidRPr="00FE5727">
              <w:rPr>
                <w:b/>
                <w:sz w:val="11"/>
                <w:szCs w:val="11"/>
              </w:rPr>
              <w:t>Covert prestige</w:t>
            </w:r>
            <w:r w:rsidR="00B21388" w:rsidRPr="00FE5727">
              <w:rPr>
                <w:bCs/>
                <w:sz w:val="11"/>
                <w:szCs w:val="11"/>
              </w:rPr>
              <w:t xml:space="preserve"> is when</w:t>
            </w:r>
            <w:r w:rsidR="00FC56DB" w:rsidRPr="00FE5727">
              <w:rPr>
                <w:bCs/>
                <w:sz w:val="11"/>
                <w:szCs w:val="11"/>
              </w:rPr>
              <w:t xml:space="preserve"> </w:t>
            </w:r>
            <w:r w:rsidR="00781EB1" w:rsidRPr="00FE5727">
              <w:rPr>
                <w:bCs/>
                <w:sz w:val="11"/>
                <w:szCs w:val="11"/>
              </w:rPr>
              <w:t xml:space="preserve">value is placed on </w:t>
            </w:r>
            <w:r w:rsidR="00FC56DB" w:rsidRPr="00FE5727">
              <w:rPr>
                <w:bCs/>
                <w:sz w:val="11"/>
                <w:szCs w:val="11"/>
              </w:rPr>
              <w:t>non-standard language forms (</w:t>
            </w:r>
            <w:r w:rsidR="00B21388" w:rsidRPr="00FE5727">
              <w:rPr>
                <w:bCs/>
                <w:sz w:val="11"/>
                <w:szCs w:val="11"/>
              </w:rPr>
              <w:t>e.g. dialect/sociolect/idiolect)</w:t>
            </w:r>
            <w:r w:rsidR="00781EB1" w:rsidRPr="00FE5727">
              <w:rPr>
                <w:bCs/>
                <w:sz w:val="11"/>
                <w:szCs w:val="11"/>
              </w:rPr>
              <w:t>, which is often</w:t>
            </w:r>
            <w:r w:rsidR="00B21388" w:rsidRPr="00FE5727">
              <w:rPr>
                <w:bCs/>
                <w:sz w:val="11"/>
                <w:szCs w:val="11"/>
              </w:rPr>
              <w:t xml:space="preserve"> </w:t>
            </w:r>
            <w:r w:rsidR="005A1209" w:rsidRPr="00FE5727">
              <w:rPr>
                <w:bCs/>
                <w:sz w:val="11"/>
                <w:szCs w:val="11"/>
              </w:rPr>
              <w:t>to express a sense of group identity or solidarity</w:t>
            </w:r>
            <w:r w:rsidR="00781EB1" w:rsidRPr="00FE5727">
              <w:rPr>
                <w:bCs/>
                <w:sz w:val="11"/>
                <w:szCs w:val="11"/>
              </w:rPr>
              <w:t xml:space="preserve">, or a </w:t>
            </w:r>
            <w:r w:rsidR="00497B4D" w:rsidRPr="00FE5727">
              <w:rPr>
                <w:bCs/>
                <w:sz w:val="11"/>
                <w:szCs w:val="11"/>
              </w:rPr>
              <w:t>deliberate desire to show nonconformity.  In some situations, this might elevate a person’s status (e.g. with a peer group).</w:t>
            </w:r>
            <w:r w:rsidR="00FE5727" w:rsidRPr="00FE5727">
              <w:rPr>
                <w:bCs/>
                <w:sz w:val="11"/>
                <w:szCs w:val="11"/>
              </w:rPr>
              <w:t xml:space="preserve">  Consider the registers of characters’ speech and how this relates to linguistic prestige.</w:t>
            </w:r>
          </w:p>
        </w:tc>
      </w:tr>
    </w:tbl>
    <w:p w14:paraId="1139B458" w14:textId="41BE1704" w:rsidR="004217D7" w:rsidRPr="003D3F2D" w:rsidRDefault="00963A08" w:rsidP="004C7C53">
      <w:pPr>
        <w:spacing w:before="80" w:after="0" w:line="240" w:lineRule="auto"/>
        <w:ind w:left="142"/>
        <w:rPr>
          <w:b/>
          <w:bCs/>
          <w:color w:val="FF0000"/>
          <w:sz w:val="24"/>
          <w:szCs w:val="24"/>
          <w:u w:val="single"/>
        </w:rPr>
      </w:pPr>
      <w:r w:rsidRPr="003D3F2D">
        <w:rPr>
          <w:b/>
          <w:bCs/>
          <w:color w:val="FF0000"/>
          <w:sz w:val="24"/>
          <w:szCs w:val="24"/>
          <w:u w:val="single"/>
        </w:rPr>
        <w:lastRenderedPageBreak/>
        <w:t>Plot</w:t>
      </w:r>
    </w:p>
    <w:tbl>
      <w:tblPr>
        <w:tblStyle w:val="TableGrid"/>
        <w:tblW w:w="3686" w:type="dxa"/>
        <w:tblInd w:w="137" w:type="dxa"/>
        <w:tblLayout w:type="fixed"/>
        <w:tblCellMar>
          <w:left w:w="28" w:type="dxa"/>
          <w:right w:w="28" w:type="dxa"/>
        </w:tblCellMar>
        <w:tblLook w:val="04A0" w:firstRow="1" w:lastRow="0" w:firstColumn="1" w:lastColumn="0" w:noHBand="0" w:noVBand="1"/>
      </w:tblPr>
      <w:tblGrid>
        <w:gridCol w:w="242"/>
        <w:gridCol w:w="3444"/>
      </w:tblGrid>
      <w:tr w:rsidR="004217D7" w14:paraId="25BD3CBC" w14:textId="77777777" w:rsidTr="00104516">
        <w:trPr>
          <w:cantSplit/>
          <w:trHeight w:val="813"/>
        </w:trPr>
        <w:tc>
          <w:tcPr>
            <w:tcW w:w="242" w:type="dxa"/>
            <w:shd w:val="clear" w:color="auto" w:fill="A8D08D" w:themeFill="accent6" w:themeFillTint="99"/>
            <w:textDirection w:val="btLr"/>
            <w:vAlign w:val="center"/>
          </w:tcPr>
          <w:p w14:paraId="6DC8517B" w14:textId="57842663" w:rsidR="004217D7" w:rsidRPr="00A05BE7" w:rsidRDefault="004C7C53" w:rsidP="00C066E2">
            <w:pPr>
              <w:spacing w:before="100" w:beforeAutospacing="1" w:line="120" w:lineRule="auto"/>
              <w:ind w:left="77" w:hanging="77"/>
              <w:contextualSpacing/>
              <w:jc w:val="center"/>
              <w:rPr>
                <w:b/>
                <w:bCs/>
                <w:sz w:val="20"/>
                <w:szCs w:val="20"/>
                <w:vertAlign w:val="subscript"/>
              </w:rPr>
            </w:pPr>
            <w:r>
              <w:rPr>
                <w:b/>
                <w:bCs/>
                <w:sz w:val="20"/>
                <w:szCs w:val="20"/>
                <w:vertAlign w:val="subscript"/>
              </w:rPr>
              <w:t>Act 1</w:t>
            </w:r>
          </w:p>
        </w:tc>
        <w:tc>
          <w:tcPr>
            <w:tcW w:w="3444" w:type="dxa"/>
            <w:shd w:val="clear" w:color="auto" w:fill="E2EFD9" w:themeFill="accent6" w:themeFillTint="33"/>
          </w:tcPr>
          <w:p w14:paraId="7DC72C3A" w14:textId="76AAC086" w:rsidR="004217D7" w:rsidRDefault="0097058C" w:rsidP="003136A5">
            <w:pPr>
              <w:spacing w:line="228" w:lineRule="auto"/>
              <w:rPr>
                <w:rFonts w:cstheme="minorHAnsi"/>
                <w:sz w:val="11"/>
                <w:szCs w:val="13"/>
              </w:rPr>
            </w:pPr>
            <w:r>
              <w:rPr>
                <w:rFonts w:cstheme="minorHAnsi"/>
                <w:sz w:val="11"/>
                <w:szCs w:val="13"/>
              </w:rPr>
              <w:t>The play opens with the final scene, and the Narrator reads the prologue. Mrs Johnstone, a single mother of seven children, is introduced. We soon find out she is pregnant with twins</w:t>
            </w:r>
            <w:r w:rsidR="003D47BA">
              <w:rPr>
                <w:rFonts w:cstheme="minorHAnsi"/>
                <w:sz w:val="11"/>
                <w:szCs w:val="13"/>
              </w:rPr>
              <w:t xml:space="preserve"> and struggling with debt</w:t>
            </w:r>
            <w:r>
              <w:rPr>
                <w:rFonts w:cstheme="minorHAnsi"/>
                <w:sz w:val="11"/>
                <w:szCs w:val="13"/>
              </w:rPr>
              <w:t xml:space="preserve">. She works as a cleaner for Mrs Lyons, who persuades her to give one of the twins to her. Mrs Lyons takes Edward and brings him up as her own, convincing her husband </w:t>
            </w:r>
            <w:r w:rsidR="003D47BA">
              <w:rPr>
                <w:rFonts w:cstheme="minorHAnsi"/>
                <w:sz w:val="11"/>
                <w:szCs w:val="13"/>
              </w:rPr>
              <w:t xml:space="preserve">(who is often at work) </w:t>
            </w:r>
            <w:r>
              <w:rPr>
                <w:rFonts w:cstheme="minorHAnsi"/>
                <w:sz w:val="11"/>
                <w:szCs w:val="13"/>
              </w:rPr>
              <w:t>that he is biologically theirs. Mrs Johnstone fusses over the baby while at work, leading to Mrs Lyons firing her.</w:t>
            </w:r>
          </w:p>
          <w:p w14:paraId="240D2FAC" w14:textId="18D90E09" w:rsidR="0097058C" w:rsidRDefault="0097058C" w:rsidP="003136A5">
            <w:pPr>
              <w:spacing w:line="228" w:lineRule="auto"/>
              <w:rPr>
                <w:rFonts w:cstheme="minorHAnsi"/>
                <w:sz w:val="11"/>
                <w:szCs w:val="13"/>
              </w:rPr>
            </w:pPr>
            <w:r>
              <w:rPr>
                <w:rFonts w:cstheme="minorHAnsi"/>
                <w:sz w:val="11"/>
                <w:szCs w:val="13"/>
              </w:rPr>
              <w:t xml:space="preserve">Aged seven, Mickey (the other twin) meets Edward and they become best friends: ‘blood brothers’. </w:t>
            </w:r>
            <w:r w:rsidR="003D47BA">
              <w:rPr>
                <w:rFonts w:cstheme="minorHAnsi"/>
                <w:sz w:val="11"/>
                <w:szCs w:val="13"/>
              </w:rPr>
              <w:t>They</w:t>
            </w:r>
            <w:r w:rsidR="007B5109">
              <w:rPr>
                <w:rFonts w:cstheme="minorHAnsi"/>
                <w:sz w:val="11"/>
                <w:szCs w:val="13"/>
              </w:rPr>
              <w:t xml:space="preserve"> form a bond with Mickey’s neighbour, Linda. The three get in trouble with the police for throwing stones at windows.</w:t>
            </w:r>
          </w:p>
          <w:p w14:paraId="38EAE0C2" w14:textId="477AE319" w:rsidR="007B5109" w:rsidRPr="00AA788C" w:rsidRDefault="007B5109" w:rsidP="007B5109">
            <w:pPr>
              <w:spacing w:line="228" w:lineRule="auto"/>
              <w:rPr>
                <w:rFonts w:cstheme="minorHAnsi"/>
                <w:sz w:val="11"/>
                <w:szCs w:val="13"/>
              </w:rPr>
            </w:pPr>
            <w:r>
              <w:rPr>
                <w:rFonts w:cstheme="minorHAnsi"/>
                <w:sz w:val="11"/>
                <w:szCs w:val="13"/>
              </w:rPr>
              <w:t>Mrs Lyons convinces her husband to move her family to the countryside as she is worried about Edward and Mickey being close. Soon after, the Johnstones (and Linda’s family) are rehoused nearby by the council.</w:t>
            </w:r>
          </w:p>
        </w:tc>
      </w:tr>
      <w:tr w:rsidR="004217D7" w14:paraId="7B40D701" w14:textId="77777777" w:rsidTr="00104516">
        <w:trPr>
          <w:cantSplit/>
          <w:trHeight w:val="737"/>
        </w:trPr>
        <w:tc>
          <w:tcPr>
            <w:tcW w:w="242" w:type="dxa"/>
            <w:shd w:val="clear" w:color="auto" w:fill="A8D08D" w:themeFill="accent6" w:themeFillTint="99"/>
            <w:textDirection w:val="btLr"/>
            <w:vAlign w:val="center"/>
          </w:tcPr>
          <w:p w14:paraId="67CFABFF" w14:textId="1F078BC1" w:rsidR="004217D7" w:rsidRPr="00A05BE7" w:rsidRDefault="004C7C53" w:rsidP="00C066E2">
            <w:pPr>
              <w:spacing w:before="100" w:beforeAutospacing="1" w:line="120" w:lineRule="auto"/>
              <w:ind w:left="77" w:hanging="77"/>
              <w:contextualSpacing/>
              <w:jc w:val="center"/>
              <w:rPr>
                <w:b/>
                <w:bCs/>
                <w:sz w:val="20"/>
                <w:szCs w:val="20"/>
                <w:vertAlign w:val="subscript"/>
              </w:rPr>
            </w:pPr>
            <w:r>
              <w:rPr>
                <w:b/>
                <w:bCs/>
                <w:sz w:val="20"/>
                <w:szCs w:val="20"/>
                <w:vertAlign w:val="subscript"/>
              </w:rPr>
              <w:t>Act 2</w:t>
            </w:r>
          </w:p>
        </w:tc>
        <w:tc>
          <w:tcPr>
            <w:tcW w:w="3444" w:type="dxa"/>
            <w:shd w:val="clear" w:color="auto" w:fill="E2EFD9" w:themeFill="accent6" w:themeFillTint="33"/>
          </w:tcPr>
          <w:p w14:paraId="22A12461" w14:textId="77777777" w:rsidR="004217D7" w:rsidRDefault="007B5109" w:rsidP="003136A5">
            <w:pPr>
              <w:spacing w:line="228" w:lineRule="auto"/>
              <w:contextualSpacing/>
              <w:rPr>
                <w:rFonts w:cstheme="minorHAnsi"/>
                <w:sz w:val="11"/>
                <w:szCs w:val="13"/>
              </w:rPr>
            </w:pPr>
            <w:r>
              <w:rPr>
                <w:rFonts w:cstheme="minorHAnsi"/>
                <w:sz w:val="11"/>
                <w:szCs w:val="13"/>
              </w:rPr>
              <w:t>Aged fourteen, Mickey and Edward meet again and rekindle their friendship. Linda and the boys remain close throughout their teenage years. After finishing school, Mickey gets a job at a factory and finally tells Linda how he feels, while Edward leaves for university. Linda falls pregnant; she and Mickey then marry. Mickey is made redundant and, desperate for money, takes part in a robbery with his brother Sammy. He is sent to prison and becomes addicted to antidepressant pills.</w:t>
            </w:r>
          </w:p>
          <w:p w14:paraId="25063C37" w14:textId="0B1DE773" w:rsidR="007B5109" w:rsidRPr="00AA788C" w:rsidRDefault="007B5109" w:rsidP="003D47BA">
            <w:pPr>
              <w:spacing w:line="228" w:lineRule="auto"/>
              <w:contextualSpacing/>
              <w:rPr>
                <w:rFonts w:cstheme="minorHAnsi"/>
                <w:sz w:val="11"/>
                <w:szCs w:val="13"/>
              </w:rPr>
            </w:pPr>
            <w:r>
              <w:rPr>
                <w:rFonts w:cstheme="minorHAnsi"/>
                <w:sz w:val="11"/>
                <w:szCs w:val="13"/>
              </w:rPr>
              <w:t>Edward is a councillor and helps Linda get a house following Mickey’s unemployment and imprisonment. Edward and Linda have an affair, which Mickey discovers. He confronts Edward with a gun and accidentally shoots him</w:t>
            </w:r>
            <w:r w:rsidR="003D47BA">
              <w:rPr>
                <w:rFonts w:cstheme="minorHAnsi"/>
                <w:sz w:val="11"/>
                <w:szCs w:val="13"/>
              </w:rPr>
              <w:t xml:space="preserve"> dead; </w:t>
            </w:r>
            <w:r>
              <w:rPr>
                <w:rFonts w:cstheme="minorHAnsi"/>
                <w:sz w:val="11"/>
                <w:szCs w:val="13"/>
              </w:rPr>
              <w:t xml:space="preserve">police </w:t>
            </w:r>
            <w:r w:rsidR="003D47BA">
              <w:rPr>
                <w:rFonts w:cstheme="minorHAnsi"/>
                <w:sz w:val="11"/>
                <w:szCs w:val="13"/>
              </w:rPr>
              <w:t xml:space="preserve">marksmen </w:t>
            </w:r>
            <w:r>
              <w:rPr>
                <w:rFonts w:cstheme="minorHAnsi"/>
                <w:sz w:val="11"/>
                <w:szCs w:val="13"/>
              </w:rPr>
              <w:t xml:space="preserve">then shoot </w:t>
            </w:r>
            <w:r w:rsidR="003D47BA">
              <w:rPr>
                <w:rFonts w:cstheme="minorHAnsi"/>
                <w:sz w:val="11"/>
                <w:szCs w:val="13"/>
              </w:rPr>
              <w:t xml:space="preserve">and kill </w:t>
            </w:r>
            <w:r>
              <w:rPr>
                <w:rFonts w:cstheme="minorHAnsi"/>
                <w:sz w:val="11"/>
                <w:szCs w:val="13"/>
              </w:rPr>
              <w:t xml:space="preserve">Mickey. </w:t>
            </w:r>
          </w:p>
        </w:tc>
      </w:tr>
    </w:tbl>
    <w:p w14:paraId="6CF7C278" w14:textId="016CA41C" w:rsidR="00486B4A" w:rsidRPr="003D3F2D" w:rsidRDefault="003D3F2D" w:rsidP="004C7C53">
      <w:pPr>
        <w:spacing w:before="80" w:after="0" w:line="240" w:lineRule="auto"/>
        <w:ind w:left="142"/>
        <w:rPr>
          <w:b/>
          <w:bCs/>
          <w:color w:val="FF0000"/>
          <w:sz w:val="24"/>
          <w:szCs w:val="24"/>
          <w:u w:val="single"/>
        </w:rPr>
      </w:pPr>
      <w:r>
        <w:rPr>
          <w:b/>
          <w:bCs/>
          <w:color w:val="FF0000"/>
          <w:sz w:val="24"/>
          <w:szCs w:val="24"/>
          <w:u w:val="single"/>
        </w:rPr>
        <w:t xml:space="preserve">Key </w:t>
      </w:r>
      <w:r w:rsidR="00486B4A" w:rsidRPr="003D3F2D">
        <w:rPr>
          <w:b/>
          <w:bCs/>
          <w:color w:val="FF0000"/>
          <w:sz w:val="24"/>
          <w:szCs w:val="24"/>
          <w:u w:val="single"/>
        </w:rPr>
        <w:t>Vocabulary</w:t>
      </w:r>
    </w:p>
    <w:tbl>
      <w:tblPr>
        <w:tblStyle w:val="TableGrid"/>
        <w:tblW w:w="5120" w:type="pct"/>
        <w:tblInd w:w="137" w:type="dxa"/>
        <w:tblLayout w:type="fixed"/>
        <w:tblLook w:val="04A0" w:firstRow="1" w:lastRow="0" w:firstColumn="1" w:lastColumn="0" w:noHBand="0" w:noVBand="1"/>
      </w:tblPr>
      <w:tblGrid>
        <w:gridCol w:w="1007"/>
        <w:gridCol w:w="2733"/>
      </w:tblGrid>
      <w:tr w:rsidR="00DC26DF" w14:paraId="6C35B1FC" w14:textId="77777777" w:rsidTr="0015567D">
        <w:tc>
          <w:tcPr>
            <w:tcW w:w="1346" w:type="pct"/>
            <w:shd w:val="clear" w:color="auto" w:fill="F4B083" w:themeFill="accent2" w:themeFillTint="99"/>
          </w:tcPr>
          <w:p w14:paraId="47C71B1E" w14:textId="77777777" w:rsidR="004C7C53" w:rsidRPr="00550E51" w:rsidRDefault="004C7C53" w:rsidP="00C066E2">
            <w:pPr>
              <w:jc w:val="center"/>
              <w:rPr>
                <w:b/>
                <w:bCs/>
                <w:sz w:val="14"/>
                <w:szCs w:val="14"/>
              </w:rPr>
            </w:pPr>
            <w:r w:rsidRPr="00550E51">
              <w:rPr>
                <w:b/>
                <w:bCs/>
                <w:sz w:val="14"/>
                <w:szCs w:val="14"/>
              </w:rPr>
              <w:t>Word</w:t>
            </w:r>
          </w:p>
        </w:tc>
        <w:tc>
          <w:tcPr>
            <w:tcW w:w="3654" w:type="pct"/>
            <w:shd w:val="clear" w:color="auto" w:fill="FBE4D5" w:themeFill="accent2" w:themeFillTint="33"/>
          </w:tcPr>
          <w:p w14:paraId="3C6829FC" w14:textId="77777777" w:rsidR="004C7C53" w:rsidRPr="00492A11" w:rsidRDefault="004C7C53" w:rsidP="00C066E2">
            <w:pPr>
              <w:jc w:val="center"/>
              <w:rPr>
                <w:b/>
                <w:bCs/>
                <w:sz w:val="10"/>
                <w:szCs w:val="10"/>
              </w:rPr>
            </w:pPr>
            <w:r w:rsidRPr="00E03B64">
              <w:rPr>
                <w:b/>
                <w:bCs/>
                <w:sz w:val="14"/>
                <w:szCs w:val="14"/>
              </w:rPr>
              <w:t>Meaning</w:t>
            </w:r>
          </w:p>
        </w:tc>
      </w:tr>
      <w:tr w:rsidR="00DC26DF" w:rsidRPr="00486B4A" w14:paraId="0C9F64AA" w14:textId="77777777" w:rsidTr="0015567D">
        <w:trPr>
          <w:trHeight w:val="227"/>
        </w:trPr>
        <w:tc>
          <w:tcPr>
            <w:tcW w:w="1346" w:type="pct"/>
            <w:shd w:val="clear" w:color="auto" w:fill="F4B083" w:themeFill="accent2" w:themeFillTint="99"/>
          </w:tcPr>
          <w:p w14:paraId="62FA1060" w14:textId="00BCEE85" w:rsidR="004C7C53" w:rsidRPr="00550E51" w:rsidRDefault="00550E51" w:rsidP="00C066E2">
            <w:pPr>
              <w:jc w:val="center"/>
              <w:rPr>
                <w:b/>
                <w:i/>
                <w:sz w:val="11"/>
                <w:szCs w:val="11"/>
              </w:rPr>
            </w:pPr>
            <w:r w:rsidRPr="00550E51">
              <w:rPr>
                <w:b/>
                <w:i/>
                <w:sz w:val="11"/>
                <w:szCs w:val="11"/>
              </w:rPr>
              <w:t>anagnorisis</w:t>
            </w:r>
          </w:p>
        </w:tc>
        <w:tc>
          <w:tcPr>
            <w:tcW w:w="3654" w:type="pct"/>
            <w:shd w:val="clear" w:color="auto" w:fill="FBE4D5" w:themeFill="accent2" w:themeFillTint="33"/>
          </w:tcPr>
          <w:p w14:paraId="2E531F26" w14:textId="638A781C" w:rsidR="004C7C53" w:rsidRPr="00C83846" w:rsidRDefault="008F2788" w:rsidP="00C066E2">
            <w:pPr>
              <w:jc w:val="center"/>
              <w:rPr>
                <w:sz w:val="11"/>
                <w:szCs w:val="11"/>
              </w:rPr>
            </w:pPr>
            <w:r>
              <w:rPr>
                <w:sz w:val="11"/>
                <w:szCs w:val="11"/>
              </w:rPr>
              <w:t>The tragic hero’s discovery or realisation of their own circumstances.</w:t>
            </w:r>
          </w:p>
        </w:tc>
      </w:tr>
      <w:tr w:rsidR="00DC26DF" w:rsidRPr="00486B4A" w14:paraId="61479C1D" w14:textId="77777777" w:rsidTr="0015567D">
        <w:trPr>
          <w:trHeight w:val="227"/>
        </w:trPr>
        <w:tc>
          <w:tcPr>
            <w:tcW w:w="1346" w:type="pct"/>
            <w:shd w:val="clear" w:color="auto" w:fill="F4B083" w:themeFill="accent2" w:themeFillTint="99"/>
          </w:tcPr>
          <w:p w14:paraId="59E5850E" w14:textId="3FC0E722" w:rsidR="004C7C53" w:rsidRPr="00550E51" w:rsidRDefault="00550E51" w:rsidP="00C066E2">
            <w:pPr>
              <w:jc w:val="center"/>
              <w:rPr>
                <w:b/>
                <w:bCs/>
                <w:sz w:val="11"/>
                <w:szCs w:val="11"/>
              </w:rPr>
            </w:pPr>
            <w:r w:rsidRPr="00550E51">
              <w:rPr>
                <w:b/>
                <w:bCs/>
                <w:sz w:val="11"/>
                <w:szCs w:val="11"/>
              </w:rPr>
              <w:t>aspiration</w:t>
            </w:r>
          </w:p>
        </w:tc>
        <w:tc>
          <w:tcPr>
            <w:tcW w:w="3654" w:type="pct"/>
            <w:shd w:val="clear" w:color="auto" w:fill="FBE4D5" w:themeFill="accent2" w:themeFillTint="33"/>
          </w:tcPr>
          <w:p w14:paraId="552E45DF" w14:textId="130DB017" w:rsidR="004C7C53" w:rsidRPr="00C83846" w:rsidRDefault="008F2788" w:rsidP="00C066E2">
            <w:pPr>
              <w:jc w:val="center"/>
              <w:rPr>
                <w:sz w:val="11"/>
                <w:szCs w:val="11"/>
              </w:rPr>
            </w:pPr>
            <w:r>
              <w:rPr>
                <w:sz w:val="11"/>
                <w:szCs w:val="11"/>
              </w:rPr>
              <w:t>A hope or ambition of achieving something.</w:t>
            </w:r>
          </w:p>
        </w:tc>
      </w:tr>
      <w:tr w:rsidR="00B402E6" w:rsidRPr="00486B4A" w14:paraId="340BC477" w14:textId="77777777" w:rsidTr="0015567D">
        <w:trPr>
          <w:trHeight w:val="227"/>
        </w:trPr>
        <w:tc>
          <w:tcPr>
            <w:tcW w:w="1346" w:type="pct"/>
            <w:shd w:val="clear" w:color="auto" w:fill="F4B083" w:themeFill="accent2" w:themeFillTint="99"/>
          </w:tcPr>
          <w:p w14:paraId="0CBD323E" w14:textId="22C42345" w:rsidR="00B402E6" w:rsidRPr="00B402E6" w:rsidRDefault="00B402E6" w:rsidP="00C066E2">
            <w:pPr>
              <w:jc w:val="center"/>
              <w:rPr>
                <w:b/>
                <w:bCs/>
                <w:sz w:val="11"/>
                <w:szCs w:val="11"/>
              </w:rPr>
            </w:pPr>
            <w:r>
              <w:rPr>
                <w:b/>
                <w:bCs/>
                <w:sz w:val="11"/>
                <w:szCs w:val="11"/>
              </w:rPr>
              <w:t>conform</w:t>
            </w:r>
          </w:p>
        </w:tc>
        <w:tc>
          <w:tcPr>
            <w:tcW w:w="3654" w:type="pct"/>
            <w:shd w:val="clear" w:color="auto" w:fill="FBE4D5" w:themeFill="accent2" w:themeFillTint="33"/>
          </w:tcPr>
          <w:p w14:paraId="513D3449" w14:textId="057A72DA" w:rsidR="00B402E6" w:rsidRDefault="00162A3B" w:rsidP="00C066E2">
            <w:pPr>
              <w:jc w:val="center"/>
              <w:rPr>
                <w:sz w:val="11"/>
                <w:szCs w:val="11"/>
              </w:rPr>
            </w:pPr>
            <w:r>
              <w:rPr>
                <w:sz w:val="11"/>
                <w:szCs w:val="11"/>
              </w:rPr>
              <w:t>To follow or agree with what is expected.</w:t>
            </w:r>
          </w:p>
        </w:tc>
      </w:tr>
      <w:tr w:rsidR="00DC26DF" w:rsidRPr="00486B4A" w14:paraId="77B4F3CD" w14:textId="77777777" w:rsidTr="0015567D">
        <w:trPr>
          <w:trHeight w:val="227"/>
        </w:trPr>
        <w:tc>
          <w:tcPr>
            <w:tcW w:w="1346" w:type="pct"/>
            <w:shd w:val="clear" w:color="auto" w:fill="F4B083" w:themeFill="accent2" w:themeFillTint="99"/>
          </w:tcPr>
          <w:p w14:paraId="4297B663" w14:textId="0A085BBF" w:rsidR="004C7C53" w:rsidRPr="00550E51" w:rsidRDefault="00550E51" w:rsidP="00C066E2">
            <w:pPr>
              <w:jc w:val="center"/>
              <w:rPr>
                <w:b/>
                <w:bCs/>
                <w:sz w:val="11"/>
                <w:szCs w:val="11"/>
              </w:rPr>
            </w:pPr>
            <w:r w:rsidRPr="00550E51">
              <w:rPr>
                <w:b/>
                <w:bCs/>
                <w:sz w:val="11"/>
                <w:szCs w:val="11"/>
              </w:rPr>
              <w:t>cynicism</w:t>
            </w:r>
          </w:p>
        </w:tc>
        <w:tc>
          <w:tcPr>
            <w:tcW w:w="3654" w:type="pct"/>
            <w:shd w:val="clear" w:color="auto" w:fill="FBE4D5" w:themeFill="accent2" w:themeFillTint="33"/>
          </w:tcPr>
          <w:p w14:paraId="513CCC4E" w14:textId="6FA7D938" w:rsidR="004C7C53" w:rsidRPr="00C83846" w:rsidRDefault="00F077E4" w:rsidP="00C066E2">
            <w:pPr>
              <w:jc w:val="center"/>
              <w:rPr>
                <w:sz w:val="11"/>
                <w:szCs w:val="11"/>
              </w:rPr>
            </w:pPr>
            <w:r>
              <w:rPr>
                <w:sz w:val="11"/>
                <w:szCs w:val="11"/>
              </w:rPr>
              <w:t>The belief that people are only interested in themselves.</w:t>
            </w:r>
          </w:p>
        </w:tc>
      </w:tr>
      <w:tr w:rsidR="00DC26DF" w:rsidRPr="00486B4A" w14:paraId="78645E24" w14:textId="77777777" w:rsidTr="0015567D">
        <w:trPr>
          <w:trHeight w:val="227"/>
        </w:trPr>
        <w:tc>
          <w:tcPr>
            <w:tcW w:w="1346" w:type="pct"/>
            <w:shd w:val="clear" w:color="auto" w:fill="F4B083" w:themeFill="accent2" w:themeFillTint="99"/>
          </w:tcPr>
          <w:p w14:paraId="73F9EC91" w14:textId="3E339372" w:rsidR="004C7C53" w:rsidRPr="00550E51" w:rsidRDefault="00550E51" w:rsidP="00C066E2">
            <w:pPr>
              <w:jc w:val="center"/>
              <w:rPr>
                <w:b/>
                <w:i/>
                <w:sz w:val="11"/>
                <w:szCs w:val="11"/>
              </w:rPr>
            </w:pPr>
            <w:r w:rsidRPr="00550E51">
              <w:rPr>
                <w:b/>
                <w:i/>
                <w:sz w:val="11"/>
                <w:szCs w:val="11"/>
              </w:rPr>
              <w:t>dialect</w:t>
            </w:r>
          </w:p>
        </w:tc>
        <w:tc>
          <w:tcPr>
            <w:tcW w:w="3654" w:type="pct"/>
            <w:shd w:val="clear" w:color="auto" w:fill="FBE4D5" w:themeFill="accent2" w:themeFillTint="33"/>
          </w:tcPr>
          <w:p w14:paraId="55F5627F" w14:textId="211B13ED" w:rsidR="004C7C53" w:rsidRPr="00C83846" w:rsidRDefault="00F077E4" w:rsidP="00E5271E">
            <w:pPr>
              <w:jc w:val="center"/>
              <w:rPr>
                <w:sz w:val="11"/>
                <w:szCs w:val="11"/>
              </w:rPr>
            </w:pPr>
            <w:r>
              <w:rPr>
                <w:sz w:val="11"/>
                <w:szCs w:val="11"/>
              </w:rPr>
              <w:t>A form of language spoken in a particular area or by a social group.</w:t>
            </w:r>
          </w:p>
        </w:tc>
      </w:tr>
      <w:tr w:rsidR="00DC26DF" w:rsidRPr="00486B4A" w14:paraId="48E8D43A" w14:textId="77777777" w:rsidTr="0015567D">
        <w:trPr>
          <w:trHeight w:val="227"/>
        </w:trPr>
        <w:tc>
          <w:tcPr>
            <w:tcW w:w="1346" w:type="pct"/>
            <w:shd w:val="clear" w:color="auto" w:fill="F4B083" w:themeFill="accent2" w:themeFillTint="99"/>
          </w:tcPr>
          <w:p w14:paraId="06C33562" w14:textId="031D3115" w:rsidR="004C7C53" w:rsidRPr="00550E51" w:rsidRDefault="00550E51" w:rsidP="00C066E2">
            <w:pPr>
              <w:jc w:val="center"/>
              <w:rPr>
                <w:b/>
                <w:bCs/>
                <w:sz w:val="11"/>
                <w:szCs w:val="11"/>
              </w:rPr>
            </w:pPr>
            <w:r w:rsidRPr="00550E51">
              <w:rPr>
                <w:b/>
                <w:bCs/>
                <w:sz w:val="11"/>
                <w:szCs w:val="11"/>
              </w:rPr>
              <w:t>domestic</w:t>
            </w:r>
          </w:p>
        </w:tc>
        <w:tc>
          <w:tcPr>
            <w:tcW w:w="3654" w:type="pct"/>
            <w:shd w:val="clear" w:color="auto" w:fill="FBE4D5" w:themeFill="accent2" w:themeFillTint="33"/>
          </w:tcPr>
          <w:p w14:paraId="09E3B623" w14:textId="1D7C72A3" w:rsidR="004C7C53" w:rsidRPr="00C83846" w:rsidRDefault="0017137C" w:rsidP="00C066E2">
            <w:pPr>
              <w:jc w:val="center"/>
              <w:rPr>
                <w:sz w:val="11"/>
                <w:szCs w:val="11"/>
              </w:rPr>
            </w:pPr>
            <w:r>
              <w:rPr>
                <w:sz w:val="11"/>
                <w:szCs w:val="11"/>
              </w:rPr>
              <w:t>Relating to the running of a home, house or family.</w:t>
            </w:r>
          </w:p>
        </w:tc>
      </w:tr>
      <w:tr w:rsidR="00EE40D4" w:rsidRPr="00486B4A" w14:paraId="2B77AE31" w14:textId="77777777" w:rsidTr="0015567D">
        <w:trPr>
          <w:trHeight w:val="227"/>
        </w:trPr>
        <w:tc>
          <w:tcPr>
            <w:tcW w:w="1346" w:type="pct"/>
            <w:shd w:val="clear" w:color="auto" w:fill="F4B083" w:themeFill="accent2" w:themeFillTint="99"/>
          </w:tcPr>
          <w:p w14:paraId="2FD293E5" w14:textId="2ABBA6D5" w:rsidR="00EE40D4" w:rsidRPr="00550E51" w:rsidRDefault="00EE40D4" w:rsidP="00C066E2">
            <w:pPr>
              <w:jc w:val="center"/>
              <w:rPr>
                <w:b/>
                <w:bCs/>
                <w:sz w:val="11"/>
                <w:szCs w:val="11"/>
              </w:rPr>
            </w:pPr>
            <w:r>
              <w:rPr>
                <w:b/>
                <w:bCs/>
                <w:sz w:val="11"/>
                <w:szCs w:val="11"/>
              </w:rPr>
              <w:t>fate</w:t>
            </w:r>
          </w:p>
        </w:tc>
        <w:tc>
          <w:tcPr>
            <w:tcW w:w="3654" w:type="pct"/>
            <w:shd w:val="clear" w:color="auto" w:fill="FBE4D5" w:themeFill="accent2" w:themeFillTint="33"/>
          </w:tcPr>
          <w:p w14:paraId="3C809241" w14:textId="27BCEFA0" w:rsidR="00EE40D4" w:rsidRDefault="0099681F" w:rsidP="00C066E2">
            <w:pPr>
              <w:jc w:val="center"/>
              <w:rPr>
                <w:sz w:val="11"/>
                <w:szCs w:val="11"/>
              </w:rPr>
            </w:pPr>
            <w:r w:rsidRPr="0099681F">
              <w:rPr>
                <w:sz w:val="11"/>
                <w:szCs w:val="11"/>
              </w:rPr>
              <w:t>A supernatural power beyond human control that determines what happens to a person.</w:t>
            </w:r>
          </w:p>
        </w:tc>
      </w:tr>
      <w:tr w:rsidR="00DC26DF" w:rsidRPr="00486B4A" w14:paraId="7710D5BC" w14:textId="77777777" w:rsidTr="0015567D">
        <w:trPr>
          <w:trHeight w:val="227"/>
        </w:trPr>
        <w:tc>
          <w:tcPr>
            <w:tcW w:w="1346" w:type="pct"/>
            <w:shd w:val="clear" w:color="auto" w:fill="F4B083" w:themeFill="accent2" w:themeFillTint="99"/>
          </w:tcPr>
          <w:p w14:paraId="49B98DC6" w14:textId="187B703F" w:rsidR="004C7C53" w:rsidRPr="003B0682" w:rsidRDefault="00550E51" w:rsidP="00C066E2">
            <w:pPr>
              <w:jc w:val="center"/>
              <w:rPr>
                <w:b/>
                <w:sz w:val="11"/>
                <w:szCs w:val="11"/>
              </w:rPr>
            </w:pPr>
            <w:r w:rsidRPr="003B0682">
              <w:rPr>
                <w:b/>
                <w:sz w:val="11"/>
                <w:szCs w:val="11"/>
              </w:rPr>
              <w:t>hegemony</w:t>
            </w:r>
          </w:p>
        </w:tc>
        <w:tc>
          <w:tcPr>
            <w:tcW w:w="3654" w:type="pct"/>
            <w:shd w:val="clear" w:color="auto" w:fill="FBE4D5" w:themeFill="accent2" w:themeFillTint="33"/>
          </w:tcPr>
          <w:p w14:paraId="6E80C37D" w14:textId="35263D56" w:rsidR="004C7C53" w:rsidRPr="00512CD0" w:rsidRDefault="008A4BAF" w:rsidP="00C066E2">
            <w:pPr>
              <w:jc w:val="center"/>
              <w:rPr>
                <w:sz w:val="11"/>
                <w:szCs w:val="11"/>
              </w:rPr>
            </w:pPr>
            <w:r w:rsidRPr="003B0682">
              <w:rPr>
                <w:sz w:val="11"/>
                <w:szCs w:val="11"/>
              </w:rPr>
              <w:t>Leadership or dominance by one social group over others.</w:t>
            </w:r>
            <w:r w:rsidR="00512CD0">
              <w:rPr>
                <w:sz w:val="11"/>
                <w:szCs w:val="11"/>
              </w:rPr>
              <w:t xml:space="preserve"> </w:t>
            </w:r>
            <w:r w:rsidR="00512CD0" w:rsidRPr="00512CD0">
              <w:rPr>
                <w:sz w:val="9"/>
                <w:szCs w:val="11"/>
              </w:rPr>
              <w:t xml:space="preserve">(We see </w:t>
            </w:r>
            <w:r w:rsidR="00512CD0" w:rsidRPr="003732CC">
              <w:rPr>
                <w:b/>
                <w:bCs/>
                <w:i/>
                <w:sz w:val="9"/>
                <w:szCs w:val="11"/>
              </w:rPr>
              <w:t>middle-class hegemony</w:t>
            </w:r>
            <w:r w:rsidR="00512CD0" w:rsidRPr="00512CD0">
              <w:rPr>
                <w:sz w:val="9"/>
                <w:szCs w:val="11"/>
              </w:rPr>
              <w:t xml:space="preserve"> in Blood Brothers).</w:t>
            </w:r>
          </w:p>
        </w:tc>
      </w:tr>
      <w:tr w:rsidR="00DC26DF" w:rsidRPr="00486B4A" w14:paraId="3A7E55D3" w14:textId="77777777" w:rsidTr="0015567D">
        <w:trPr>
          <w:trHeight w:val="227"/>
        </w:trPr>
        <w:tc>
          <w:tcPr>
            <w:tcW w:w="1346" w:type="pct"/>
            <w:shd w:val="clear" w:color="auto" w:fill="F4B083" w:themeFill="accent2" w:themeFillTint="99"/>
          </w:tcPr>
          <w:p w14:paraId="56206FA0" w14:textId="1B086741" w:rsidR="004C7C53" w:rsidRPr="00550E51" w:rsidRDefault="00550E51" w:rsidP="00C066E2">
            <w:pPr>
              <w:jc w:val="center"/>
              <w:rPr>
                <w:b/>
                <w:i/>
                <w:sz w:val="11"/>
                <w:szCs w:val="11"/>
              </w:rPr>
            </w:pPr>
            <w:r w:rsidRPr="00550E51">
              <w:rPr>
                <w:b/>
                <w:i/>
                <w:sz w:val="11"/>
                <w:szCs w:val="11"/>
              </w:rPr>
              <w:t>mirroring</w:t>
            </w:r>
          </w:p>
        </w:tc>
        <w:tc>
          <w:tcPr>
            <w:tcW w:w="3654" w:type="pct"/>
            <w:shd w:val="clear" w:color="auto" w:fill="FBE4D5" w:themeFill="accent2" w:themeFillTint="33"/>
          </w:tcPr>
          <w:p w14:paraId="356743BD" w14:textId="5CFA3F43" w:rsidR="004C7C53" w:rsidRPr="00C83846" w:rsidRDefault="00B01913" w:rsidP="006635D6">
            <w:pPr>
              <w:jc w:val="center"/>
              <w:rPr>
                <w:sz w:val="11"/>
                <w:szCs w:val="11"/>
              </w:rPr>
            </w:pPr>
            <w:r>
              <w:rPr>
                <w:sz w:val="11"/>
                <w:szCs w:val="11"/>
              </w:rPr>
              <w:t>When two events or situations reflect each other in a text.</w:t>
            </w:r>
          </w:p>
        </w:tc>
      </w:tr>
      <w:tr w:rsidR="00DC26DF" w:rsidRPr="00486B4A" w14:paraId="3D6E4D0A" w14:textId="77777777" w:rsidTr="0015567D">
        <w:trPr>
          <w:trHeight w:val="227"/>
        </w:trPr>
        <w:tc>
          <w:tcPr>
            <w:tcW w:w="1346" w:type="pct"/>
            <w:shd w:val="clear" w:color="auto" w:fill="F4B083" w:themeFill="accent2" w:themeFillTint="99"/>
          </w:tcPr>
          <w:p w14:paraId="2D90AD85" w14:textId="7DA447B2" w:rsidR="004C7C53" w:rsidRPr="00550E51" w:rsidRDefault="00550E51" w:rsidP="00C066E2">
            <w:pPr>
              <w:jc w:val="center"/>
              <w:rPr>
                <w:b/>
                <w:bCs/>
                <w:sz w:val="11"/>
                <w:szCs w:val="11"/>
              </w:rPr>
            </w:pPr>
            <w:r w:rsidRPr="00550E51">
              <w:rPr>
                <w:b/>
                <w:bCs/>
                <w:sz w:val="11"/>
                <w:szCs w:val="11"/>
              </w:rPr>
              <w:t>nature</w:t>
            </w:r>
          </w:p>
        </w:tc>
        <w:tc>
          <w:tcPr>
            <w:tcW w:w="3654" w:type="pct"/>
            <w:shd w:val="clear" w:color="auto" w:fill="FBE4D5" w:themeFill="accent2" w:themeFillTint="33"/>
          </w:tcPr>
          <w:p w14:paraId="225D923F" w14:textId="14A46796" w:rsidR="004C7C53" w:rsidRPr="00C83846" w:rsidRDefault="009E66ED" w:rsidP="009E66ED">
            <w:pPr>
              <w:jc w:val="center"/>
              <w:rPr>
                <w:sz w:val="11"/>
                <w:szCs w:val="11"/>
              </w:rPr>
            </w:pPr>
            <w:r>
              <w:rPr>
                <w:sz w:val="11"/>
                <w:szCs w:val="11"/>
              </w:rPr>
              <w:t>The characteristics a person is born with, which are genetically inherited.</w:t>
            </w:r>
          </w:p>
        </w:tc>
      </w:tr>
      <w:tr w:rsidR="000B3744" w14:paraId="25AEE9C6" w14:textId="77777777" w:rsidTr="0015567D">
        <w:trPr>
          <w:trHeight w:val="227"/>
        </w:trPr>
        <w:tc>
          <w:tcPr>
            <w:tcW w:w="1346" w:type="pct"/>
            <w:shd w:val="clear" w:color="auto" w:fill="F4B083" w:themeFill="accent2" w:themeFillTint="99"/>
          </w:tcPr>
          <w:p w14:paraId="463590E8" w14:textId="0A526357" w:rsidR="000B3744" w:rsidRPr="00550E51" w:rsidRDefault="000B3744" w:rsidP="000B3744">
            <w:pPr>
              <w:jc w:val="center"/>
              <w:rPr>
                <w:b/>
                <w:bCs/>
                <w:i/>
                <w:sz w:val="11"/>
                <w:szCs w:val="11"/>
              </w:rPr>
            </w:pPr>
            <w:r>
              <w:rPr>
                <w:b/>
                <w:bCs/>
                <w:i/>
                <w:sz w:val="11"/>
                <w:szCs w:val="11"/>
              </w:rPr>
              <w:t>non-standard English</w:t>
            </w:r>
          </w:p>
        </w:tc>
        <w:tc>
          <w:tcPr>
            <w:tcW w:w="3654" w:type="pct"/>
            <w:shd w:val="clear" w:color="auto" w:fill="FBE4D5" w:themeFill="accent2" w:themeFillTint="33"/>
          </w:tcPr>
          <w:p w14:paraId="1004DD6A" w14:textId="3D6DA85F" w:rsidR="000B3744" w:rsidRDefault="000B3744" w:rsidP="00C066E2">
            <w:pPr>
              <w:jc w:val="center"/>
              <w:rPr>
                <w:sz w:val="11"/>
                <w:szCs w:val="11"/>
              </w:rPr>
            </w:pPr>
            <w:r>
              <w:rPr>
                <w:sz w:val="11"/>
                <w:szCs w:val="11"/>
              </w:rPr>
              <w:t>Language that is not considered correct and is usually used informally.</w:t>
            </w:r>
          </w:p>
        </w:tc>
      </w:tr>
      <w:tr w:rsidR="00DC26DF" w:rsidRPr="00486B4A" w14:paraId="3AF053E2" w14:textId="77777777" w:rsidTr="0015567D">
        <w:trPr>
          <w:trHeight w:val="227"/>
        </w:trPr>
        <w:tc>
          <w:tcPr>
            <w:tcW w:w="1346" w:type="pct"/>
            <w:shd w:val="clear" w:color="auto" w:fill="F4B083" w:themeFill="accent2" w:themeFillTint="99"/>
          </w:tcPr>
          <w:p w14:paraId="326FFB24" w14:textId="42E0AB1C" w:rsidR="004C7C53" w:rsidRPr="00550E51" w:rsidRDefault="00550E51" w:rsidP="00C066E2">
            <w:pPr>
              <w:jc w:val="center"/>
              <w:rPr>
                <w:b/>
                <w:bCs/>
                <w:sz w:val="11"/>
                <w:szCs w:val="11"/>
              </w:rPr>
            </w:pPr>
            <w:r w:rsidRPr="00550E51">
              <w:rPr>
                <w:b/>
                <w:bCs/>
                <w:sz w:val="11"/>
                <w:szCs w:val="11"/>
              </w:rPr>
              <w:t>nurture</w:t>
            </w:r>
          </w:p>
        </w:tc>
        <w:tc>
          <w:tcPr>
            <w:tcW w:w="3654" w:type="pct"/>
            <w:shd w:val="clear" w:color="auto" w:fill="FBE4D5" w:themeFill="accent2" w:themeFillTint="33"/>
          </w:tcPr>
          <w:p w14:paraId="2F2EB9D7" w14:textId="4665E269" w:rsidR="004C7C53" w:rsidRPr="00C83846" w:rsidRDefault="00B01913" w:rsidP="009E66ED">
            <w:pPr>
              <w:jc w:val="center"/>
              <w:rPr>
                <w:sz w:val="11"/>
                <w:szCs w:val="11"/>
              </w:rPr>
            </w:pPr>
            <w:r>
              <w:rPr>
                <w:sz w:val="11"/>
                <w:szCs w:val="11"/>
              </w:rPr>
              <w:t>The influence of the external environment on a person, e.g. through</w:t>
            </w:r>
            <w:r w:rsidR="009E66ED">
              <w:rPr>
                <w:sz w:val="11"/>
                <w:szCs w:val="11"/>
              </w:rPr>
              <w:t xml:space="preserve"> their upbringing and experiences.</w:t>
            </w:r>
            <w:r>
              <w:rPr>
                <w:sz w:val="11"/>
                <w:szCs w:val="11"/>
              </w:rPr>
              <w:t xml:space="preserve"> </w:t>
            </w:r>
          </w:p>
        </w:tc>
      </w:tr>
      <w:tr w:rsidR="00DC26DF" w:rsidRPr="00486B4A" w14:paraId="384404F0" w14:textId="77777777" w:rsidTr="0015567D">
        <w:trPr>
          <w:trHeight w:val="227"/>
        </w:trPr>
        <w:tc>
          <w:tcPr>
            <w:tcW w:w="1346" w:type="pct"/>
            <w:shd w:val="clear" w:color="auto" w:fill="F4B083" w:themeFill="accent2" w:themeFillTint="99"/>
          </w:tcPr>
          <w:p w14:paraId="523E026A" w14:textId="49F09025" w:rsidR="004C7C53" w:rsidRPr="00550E51" w:rsidRDefault="00550E51" w:rsidP="00C066E2">
            <w:pPr>
              <w:jc w:val="center"/>
              <w:rPr>
                <w:b/>
                <w:bCs/>
                <w:sz w:val="11"/>
                <w:szCs w:val="11"/>
              </w:rPr>
            </w:pPr>
            <w:r w:rsidRPr="00550E51">
              <w:rPr>
                <w:b/>
                <w:bCs/>
                <w:sz w:val="11"/>
                <w:szCs w:val="11"/>
              </w:rPr>
              <w:t>opportunity</w:t>
            </w:r>
          </w:p>
        </w:tc>
        <w:tc>
          <w:tcPr>
            <w:tcW w:w="3654" w:type="pct"/>
            <w:shd w:val="clear" w:color="auto" w:fill="FBE4D5" w:themeFill="accent2" w:themeFillTint="33"/>
          </w:tcPr>
          <w:p w14:paraId="2FEF90F3" w14:textId="21FED736" w:rsidR="004C7C53" w:rsidRPr="00C83846" w:rsidRDefault="009E66ED" w:rsidP="009E66ED">
            <w:pPr>
              <w:jc w:val="center"/>
              <w:rPr>
                <w:sz w:val="11"/>
                <w:szCs w:val="11"/>
              </w:rPr>
            </w:pPr>
            <w:r>
              <w:rPr>
                <w:sz w:val="11"/>
                <w:szCs w:val="11"/>
              </w:rPr>
              <w:t xml:space="preserve">A chance to do something to better yourself. </w:t>
            </w:r>
          </w:p>
        </w:tc>
      </w:tr>
      <w:tr w:rsidR="00DC26DF" w:rsidRPr="00486B4A" w14:paraId="1565A4B1" w14:textId="77777777" w:rsidTr="0015567D">
        <w:trPr>
          <w:trHeight w:val="227"/>
        </w:trPr>
        <w:tc>
          <w:tcPr>
            <w:tcW w:w="1346" w:type="pct"/>
            <w:shd w:val="clear" w:color="auto" w:fill="F4B083" w:themeFill="accent2" w:themeFillTint="99"/>
          </w:tcPr>
          <w:p w14:paraId="32572569" w14:textId="486B293C" w:rsidR="004C7C53" w:rsidRPr="00550E51" w:rsidRDefault="00550E51" w:rsidP="00C066E2">
            <w:pPr>
              <w:jc w:val="center"/>
              <w:rPr>
                <w:b/>
                <w:sz w:val="11"/>
                <w:szCs w:val="11"/>
              </w:rPr>
            </w:pPr>
            <w:r w:rsidRPr="00550E51">
              <w:rPr>
                <w:b/>
                <w:sz w:val="11"/>
                <w:szCs w:val="11"/>
              </w:rPr>
              <w:t>perception</w:t>
            </w:r>
          </w:p>
        </w:tc>
        <w:tc>
          <w:tcPr>
            <w:tcW w:w="3654" w:type="pct"/>
            <w:shd w:val="clear" w:color="auto" w:fill="FBE4D5" w:themeFill="accent2" w:themeFillTint="33"/>
          </w:tcPr>
          <w:p w14:paraId="5442F4A0" w14:textId="5D7D6A7D" w:rsidR="004C7C53" w:rsidRPr="00C83846" w:rsidRDefault="009E66ED" w:rsidP="00700247">
            <w:pPr>
              <w:jc w:val="center"/>
              <w:rPr>
                <w:sz w:val="11"/>
                <w:szCs w:val="11"/>
              </w:rPr>
            </w:pPr>
            <w:r>
              <w:rPr>
                <w:sz w:val="11"/>
                <w:szCs w:val="11"/>
              </w:rPr>
              <w:t>The way that something is viewed or thought of.</w:t>
            </w:r>
          </w:p>
        </w:tc>
      </w:tr>
      <w:tr w:rsidR="00DC26DF" w:rsidRPr="00486B4A" w14:paraId="4ED37ECB" w14:textId="77777777" w:rsidTr="0015567D">
        <w:trPr>
          <w:trHeight w:val="227"/>
        </w:trPr>
        <w:tc>
          <w:tcPr>
            <w:tcW w:w="1346" w:type="pct"/>
            <w:shd w:val="clear" w:color="auto" w:fill="F4B083" w:themeFill="accent2" w:themeFillTint="99"/>
          </w:tcPr>
          <w:p w14:paraId="776BE7D9" w14:textId="50FECC9F" w:rsidR="004C7C53" w:rsidRPr="00550E51" w:rsidRDefault="00550E51" w:rsidP="00C066E2">
            <w:pPr>
              <w:jc w:val="center"/>
              <w:rPr>
                <w:b/>
                <w:bCs/>
                <w:i/>
                <w:sz w:val="11"/>
                <w:szCs w:val="11"/>
              </w:rPr>
            </w:pPr>
            <w:r w:rsidRPr="00550E51">
              <w:rPr>
                <w:b/>
                <w:bCs/>
                <w:i/>
                <w:sz w:val="11"/>
                <w:szCs w:val="11"/>
              </w:rPr>
              <w:t>peripeteia</w:t>
            </w:r>
          </w:p>
        </w:tc>
        <w:tc>
          <w:tcPr>
            <w:tcW w:w="3654" w:type="pct"/>
            <w:shd w:val="clear" w:color="auto" w:fill="FBE4D5" w:themeFill="accent2" w:themeFillTint="33"/>
          </w:tcPr>
          <w:p w14:paraId="01AA6FF7" w14:textId="5436CABD" w:rsidR="004C7C53" w:rsidRPr="00C83846" w:rsidRDefault="008F2788" w:rsidP="00C066E2">
            <w:pPr>
              <w:jc w:val="center"/>
              <w:rPr>
                <w:sz w:val="11"/>
                <w:szCs w:val="11"/>
              </w:rPr>
            </w:pPr>
            <w:r>
              <w:rPr>
                <w:sz w:val="11"/>
                <w:szCs w:val="11"/>
              </w:rPr>
              <w:t>The tragic hero’s reversal of fortune, brought about due to their hamartia.</w:t>
            </w:r>
          </w:p>
        </w:tc>
      </w:tr>
      <w:tr w:rsidR="00C95FAF" w:rsidRPr="00486B4A" w14:paraId="5B0FA6E5" w14:textId="77777777" w:rsidTr="0015567D">
        <w:trPr>
          <w:trHeight w:val="227"/>
        </w:trPr>
        <w:tc>
          <w:tcPr>
            <w:tcW w:w="1346" w:type="pct"/>
            <w:shd w:val="clear" w:color="auto" w:fill="F4B083" w:themeFill="accent2" w:themeFillTint="99"/>
          </w:tcPr>
          <w:p w14:paraId="74A7A5CA" w14:textId="3BCFE704" w:rsidR="00C95FAF" w:rsidRDefault="00C95FAF" w:rsidP="00C066E2">
            <w:pPr>
              <w:jc w:val="center"/>
              <w:rPr>
                <w:b/>
                <w:sz w:val="11"/>
                <w:szCs w:val="11"/>
              </w:rPr>
            </w:pPr>
            <w:r>
              <w:rPr>
                <w:b/>
                <w:sz w:val="11"/>
                <w:szCs w:val="11"/>
              </w:rPr>
              <w:t>privilege</w:t>
            </w:r>
          </w:p>
        </w:tc>
        <w:tc>
          <w:tcPr>
            <w:tcW w:w="3654" w:type="pct"/>
            <w:shd w:val="clear" w:color="auto" w:fill="FBE4D5" w:themeFill="accent2" w:themeFillTint="33"/>
          </w:tcPr>
          <w:p w14:paraId="5E902606" w14:textId="243C0A77" w:rsidR="00C95FAF" w:rsidRDefault="00C95FAF" w:rsidP="00C066E2">
            <w:pPr>
              <w:jc w:val="center"/>
              <w:rPr>
                <w:sz w:val="11"/>
                <w:szCs w:val="11"/>
              </w:rPr>
            </w:pPr>
            <w:r>
              <w:rPr>
                <w:sz w:val="11"/>
                <w:szCs w:val="11"/>
              </w:rPr>
              <w:t>Special rights or advantages that only one person or group has.</w:t>
            </w:r>
          </w:p>
        </w:tc>
      </w:tr>
      <w:tr w:rsidR="00DC26DF" w14:paraId="3C13DA3B" w14:textId="77777777" w:rsidTr="0015567D">
        <w:trPr>
          <w:trHeight w:val="227"/>
        </w:trPr>
        <w:tc>
          <w:tcPr>
            <w:tcW w:w="1346" w:type="pct"/>
            <w:shd w:val="clear" w:color="auto" w:fill="F4B083" w:themeFill="accent2" w:themeFillTint="99"/>
          </w:tcPr>
          <w:p w14:paraId="3FF1E263" w14:textId="5FACDC6C" w:rsidR="004C7C53" w:rsidRPr="00550E51" w:rsidRDefault="00550E51" w:rsidP="00C066E2">
            <w:pPr>
              <w:jc w:val="center"/>
              <w:rPr>
                <w:b/>
                <w:bCs/>
                <w:i/>
                <w:sz w:val="11"/>
                <w:szCs w:val="11"/>
              </w:rPr>
            </w:pPr>
            <w:r w:rsidRPr="00550E51">
              <w:rPr>
                <w:b/>
                <w:bCs/>
                <w:i/>
                <w:sz w:val="11"/>
                <w:szCs w:val="11"/>
              </w:rPr>
              <w:t>prop</w:t>
            </w:r>
          </w:p>
        </w:tc>
        <w:tc>
          <w:tcPr>
            <w:tcW w:w="3654" w:type="pct"/>
            <w:shd w:val="clear" w:color="auto" w:fill="FBE4D5" w:themeFill="accent2" w:themeFillTint="33"/>
          </w:tcPr>
          <w:p w14:paraId="3D86D5B8" w14:textId="1FF9AF03" w:rsidR="004C7C53" w:rsidRPr="00C83846" w:rsidRDefault="009E66ED" w:rsidP="00C066E2">
            <w:pPr>
              <w:jc w:val="center"/>
              <w:rPr>
                <w:sz w:val="11"/>
                <w:szCs w:val="11"/>
              </w:rPr>
            </w:pPr>
            <w:r>
              <w:rPr>
                <w:sz w:val="11"/>
                <w:szCs w:val="11"/>
              </w:rPr>
              <w:t>A moveable object (not including furniture or costumes) used on the set of a play or film.</w:t>
            </w:r>
          </w:p>
        </w:tc>
      </w:tr>
      <w:tr w:rsidR="00DC26DF" w:rsidRPr="00486B4A" w14:paraId="0201B415" w14:textId="77777777" w:rsidTr="0015567D">
        <w:trPr>
          <w:trHeight w:val="227"/>
        </w:trPr>
        <w:tc>
          <w:tcPr>
            <w:tcW w:w="1346" w:type="pct"/>
            <w:shd w:val="clear" w:color="auto" w:fill="F4B083" w:themeFill="accent2" w:themeFillTint="99"/>
          </w:tcPr>
          <w:p w14:paraId="60A7ECDD" w14:textId="693C50F9" w:rsidR="004C7C53" w:rsidRPr="00550E51" w:rsidRDefault="00550E51" w:rsidP="00C066E2">
            <w:pPr>
              <w:jc w:val="center"/>
              <w:rPr>
                <w:b/>
                <w:sz w:val="11"/>
                <w:szCs w:val="11"/>
              </w:rPr>
            </w:pPr>
            <w:r w:rsidRPr="00550E51">
              <w:rPr>
                <w:b/>
                <w:sz w:val="11"/>
                <w:szCs w:val="11"/>
              </w:rPr>
              <w:t>recession</w:t>
            </w:r>
          </w:p>
        </w:tc>
        <w:tc>
          <w:tcPr>
            <w:tcW w:w="3654" w:type="pct"/>
            <w:shd w:val="clear" w:color="auto" w:fill="FBE4D5" w:themeFill="accent2" w:themeFillTint="33"/>
          </w:tcPr>
          <w:p w14:paraId="3EDF9ED7" w14:textId="09F750BE" w:rsidR="004C7C53" w:rsidRPr="00C83846" w:rsidRDefault="006764D7" w:rsidP="006764D7">
            <w:pPr>
              <w:jc w:val="center"/>
              <w:rPr>
                <w:sz w:val="11"/>
                <w:szCs w:val="11"/>
              </w:rPr>
            </w:pPr>
            <w:r>
              <w:rPr>
                <w:sz w:val="11"/>
                <w:szCs w:val="11"/>
              </w:rPr>
              <w:t>A period when the economy is not doing well, affecting businesses and often leading to unemployment.</w:t>
            </w:r>
          </w:p>
        </w:tc>
      </w:tr>
      <w:tr w:rsidR="00DC26DF" w14:paraId="406BE1B0" w14:textId="77777777" w:rsidTr="0015567D">
        <w:trPr>
          <w:trHeight w:val="227"/>
        </w:trPr>
        <w:tc>
          <w:tcPr>
            <w:tcW w:w="1346" w:type="pct"/>
            <w:shd w:val="clear" w:color="auto" w:fill="F4B083" w:themeFill="accent2" w:themeFillTint="99"/>
          </w:tcPr>
          <w:p w14:paraId="09E3174C" w14:textId="6F1BFED6" w:rsidR="004C7C53" w:rsidRPr="00550E51" w:rsidRDefault="00550E51" w:rsidP="00C066E2">
            <w:pPr>
              <w:jc w:val="center"/>
              <w:rPr>
                <w:b/>
                <w:bCs/>
                <w:sz w:val="11"/>
                <w:szCs w:val="11"/>
              </w:rPr>
            </w:pPr>
            <w:r w:rsidRPr="00550E51">
              <w:rPr>
                <w:b/>
                <w:bCs/>
                <w:sz w:val="11"/>
                <w:szCs w:val="11"/>
              </w:rPr>
              <w:t>socialisation</w:t>
            </w:r>
          </w:p>
        </w:tc>
        <w:tc>
          <w:tcPr>
            <w:tcW w:w="3654" w:type="pct"/>
            <w:shd w:val="clear" w:color="auto" w:fill="FBE4D5" w:themeFill="accent2" w:themeFillTint="33"/>
          </w:tcPr>
          <w:p w14:paraId="68016352" w14:textId="520EE413" w:rsidR="004C7C53" w:rsidRPr="00C83846" w:rsidRDefault="006764D7" w:rsidP="00700247">
            <w:pPr>
              <w:jc w:val="center"/>
              <w:rPr>
                <w:sz w:val="11"/>
                <w:szCs w:val="11"/>
              </w:rPr>
            </w:pPr>
            <w:r>
              <w:rPr>
                <w:sz w:val="11"/>
                <w:szCs w:val="11"/>
              </w:rPr>
              <w:t>The process during childhood where children learn the normal and expected behaviours of their society.</w:t>
            </w:r>
          </w:p>
        </w:tc>
      </w:tr>
      <w:tr w:rsidR="00DC26DF" w:rsidRPr="00486B4A" w14:paraId="171F2DF8" w14:textId="77777777" w:rsidTr="0015567D">
        <w:trPr>
          <w:trHeight w:val="227"/>
        </w:trPr>
        <w:tc>
          <w:tcPr>
            <w:tcW w:w="1346" w:type="pct"/>
            <w:shd w:val="clear" w:color="auto" w:fill="F4B083" w:themeFill="accent2" w:themeFillTint="99"/>
          </w:tcPr>
          <w:p w14:paraId="05BDEE17" w14:textId="727D8C89" w:rsidR="004C7C53" w:rsidRPr="00550E51" w:rsidRDefault="00550E51" w:rsidP="00C066E2">
            <w:pPr>
              <w:jc w:val="center"/>
              <w:rPr>
                <w:b/>
                <w:sz w:val="11"/>
                <w:szCs w:val="11"/>
              </w:rPr>
            </w:pPr>
            <w:r w:rsidRPr="00550E51">
              <w:rPr>
                <w:b/>
                <w:sz w:val="11"/>
                <w:szCs w:val="11"/>
              </w:rPr>
              <w:t>social class</w:t>
            </w:r>
          </w:p>
        </w:tc>
        <w:tc>
          <w:tcPr>
            <w:tcW w:w="3654" w:type="pct"/>
            <w:shd w:val="clear" w:color="auto" w:fill="FBE4D5" w:themeFill="accent2" w:themeFillTint="33"/>
          </w:tcPr>
          <w:p w14:paraId="626390F7" w14:textId="43D5E680" w:rsidR="004C7C53" w:rsidRPr="00C83846" w:rsidRDefault="006764D7" w:rsidP="00700247">
            <w:pPr>
              <w:jc w:val="center"/>
              <w:rPr>
                <w:sz w:val="11"/>
                <w:szCs w:val="11"/>
              </w:rPr>
            </w:pPr>
            <w:r>
              <w:rPr>
                <w:sz w:val="11"/>
                <w:szCs w:val="11"/>
              </w:rPr>
              <w:t>The division of society based on social and financial status.</w:t>
            </w:r>
          </w:p>
        </w:tc>
      </w:tr>
      <w:tr w:rsidR="00DC26DF" w:rsidRPr="00486B4A" w14:paraId="59CBFA4F" w14:textId="77777777" w:rsidTr="0015567D">
        <w:trPr>
          <w:trHeight w:val="227"/>
        </w:trPr>
        <w:tc>
          <w:tcPr>
            <w:tcW w:w="1346" w:type="pct"/>
            <w:shd w:val="clear" w:color="auto" w:fill="F4B083" w:themeFill="accent2" w:themeFillTint="99"/>
          </w:tcPr>
          <w:p w14:paraId="2CD1BF08" w14:textId="0DEA9CEF" w:rsidR="004C7C53" w:rsidRPr="00550E51" w:rsidRDefault="00550E51" w:rsidP="00C066E2">
            <w:pPr>
              <w:jc w:val="center"/>
              <w:rPr>
                <w:b/>
                <w:sz w:val="11"/>
                <w:szCs w:val="11"/>
              </w:rPr>
            </w:pPr>
            <w:r w:rsidRPr="00550E51">
              <w:rPr>
                <w:b/>
                <w:sz w:val="11"/>
                <w:szCs w:val="11"/>
              </w:rPr>
              <w:t>social mobility</w:t>
            </w:r>
          </w:p>
        </w:tc>
        <w:tc>
          <w:tcPr>
            <w:tcW w:w="3654" w:type="pct"/>
            <w:shd w:val="clear" w:color="auto" w:fill="FBE4D5" w:themeFill="accent2" w:themeFillTint="33"/>
          </w:tcPr>
          <w:p w14:paraId="059A54B3" w14:textId="702F53DF" w:rsidR="004C7C53" w:rsidRPr="00C83846" w:rsidRDefault="003169E2" w:rsidP="00C066E2">
            <w:pPr>
              <w:jc w:val="center"/>
              <w:rPr>
                <w:sz w:val="11"/>
                <w:szCs w:val="11"/>
              </w:rPr>
            </w:pPr>
            <w:r>
              <w:rPr>
                <w:sz w:val="11"/>
                <w:szCs w:val="11"/>
              </w:rPr>
              <w:t>The ability to change your status in society and social class.</w:t>
            </w:r>
          </w:p>
        </w:tc>
      </w:tr>
      <w:tr w:rsidR="00DC26DF" w:rsidRPr="00486B4A" w14:paraId="17343C0D" w14:textId="77777777" w:rsidTr="0015567D">
        <w:trPr>
          <w:trHeight w:val="227"/>
        </w:trPr>
        <w:tc>
          <w:tcPr>
            <w:tcW w:w="1346" w:type="pct"/>
            <w:shd w:val="clear" w:color="auto" w:fill="F4B083" w:themeFill="accent2" w:themeFillTint="99"/>
          </w:tcPr>
          <w:p w14:paraId="014E8923" w14:textId="42FF5760" w:rsidR="004C7C53" w:rsidRPr="00550E51" w:rsidRDefault="00550E51" w:rsidP="00C066E2">
            <w:pPr>
              <w:jc w:val="center"/>
              <w:rPr>
                <w:b/>
                <w:bCs/>
                <w:sz w:val="11"/>
                <w:szCs w:val="11"/>
              </w:rPr>
            </w:pPr>
            <w:r w:rsidRPr="00550E51">
              <w:rPr>
                <w:b/>
                <w:bCs/>
                <w:sz w:val="11"/>
                <w:szCs w:val="11"/>
              </w:rPr>
              <w:t>status</w:t>
            </w:r>
          </w:p>
        </w:tc>
        <w:tc>
          <w:tcPr>
            <w:tcW w:w="3654" w:type="pct"/>
            <w:shd w:val="clear" w:color="auto" w:fill="FBE4D5" w:themeFill="accent2" w:themeFillTint="33"/>
          </w:tcPr>
          <w:p w14:paraId="5203539B" w14:textId="31577C9F" w:rsidR="004C7C53" w:rsidRPr="00C83846" w:rsidRDefault="003169E2" w:rsidP="00C066E2">
            <w:pPr>
              <w:jc w:val="center"/>
              <w:rPr>
                <w:sz w:val="11"/>
                <w:szCs w:val="11"/>
              </w:rPr>
            </w:pPr>
            <w:r>
              <w:rPr>
                <w:sz w:val="11"/>
                <w:szCs w:val="11"/>
              </w:rPr>
              <w:t>A person’s position in society.</w:t>
            </w:r>
          </w:p>
        </w:tc>
      </w:tr>
      <w:tr w:rsidR="00DC26DF" w:rsidRPr="00486B4A" w14:paraId="3B96481C" w14:textId="77777777" w:rsidTr="0015567D">
        <w:trPr>
          <w:trHeight w:val="227"/>
        </w:trPr>
        <w:tc>
          <w:tcPr>
            <w:tcW w:w="1346" w:type="pct"/>
            <w:shd w:val="clear" w:color="auto" w:fill="F4B083" w:themeFill="accent2" w:themeFillTint="99"/>
          </w:tcPr>
          <w:p w14:paraId="49F06FCD" w14:textId="24CF9669" w:rsidR="004C7C53" w:rsidRPr="00550E51" w:rsidRDefault="00550E51" w:rsidP="00C066E2">
            <w:pPr>
              <w:jc w:val="center"/>
              <w:rPr>
                <w:b/>
                <w:bCs/>
                <w:sz w:val="11"/>
                <w:szCs w:val="11"/>
              </w:rPr>
            </w:pPr>
            <w:r w:rsidRPr="00550E51">
              <w:rPr>
                <w:b/>
                <w:bCs/>
                <w:sz w:val="11"/>
                <w:szCs w:val="11"/>
              </w:rPr>
              <w:t>stereotype</w:t>
            </w:r>
          </w:p>
        </w:tc>
        <w:tc>
          <w:tcPr>
            <w:tcW w:w="3654" w:type="pct"/>
            <w:shd w:val="clear" w:color="auto" w:fill="FBE4D5" w:themeFill="accent2" w:themeFillTint="33"/>
          </w:tcPr>
          <w:p w14:paraId="27FDE457" w14:textId="1093F72D" w:rsidR="004C7C53" w:rsidRPr="00C83846" w:rsidRDefault="003169E2" w:rsidP="003169E2">
            <w:pPr>
              <w:jc w:val="center"/>
              <w:rPr>
                <w:sz w:val="11"/>
                <w:szCs w:val="11"/>
              </w:rPr>
            </w:pPr>
            <w:r>
              <w:rPr>
                <w:sz w:val="11"/>
                <w:szCs w:val="11"/>
              </w:rPr>
              <w:t>A common but often unfair belief about a certain type of people.</w:t>
            </w:r>
          </w:p>
        </w:tc>
      </w:tr>
      <w:tr w:rsidR="00DC26DF" w:rsidRPr="00486B4A" w14:paraId="0071AB0E" w14:textId="77777777" w:rsidTr="0015567D">
        <w:trPr>
          <w:trHeight w:val="227"/>
        </w:trPr>
        <w:tc>
          <w:tcPr>
            <w:tcW w:w="1346" w:type="pct"/>
            <w:shd w:val="clear" w:color="auto" w:fill="F4B083" w:themeFill="accent2" w:themeFillTint="99"/>
          </w:tcPr>
          <w:p w14:paraId="0F592388" w14:textId="00213A52" w:rsidR="004C7C53" w:rsidRPr="00550E51" w:rsidRDefault="00550E51" w:rsidP="00C066E2">
            <w:pPr>
              <w:jc w:val="center"/>
              <w:rPr>
                <w:b/>
                <w:sz w:val="11"/>
                <w:szCs w:val="11"/>
              </w:rPr>
            </w:pPr>
            <w:r w:rsidRPr="00550E51">
              <w:rPr>
                <w:b/>
                <w:sz w:val="11"/>
                <w:szCs w:val="11"/>
              </w:rPr>
              <w:t>stigma</w:t>
            </w:r>
          </w:p>
        </w:tc>
        <w:tc>
          <w:tcPr>
            <w:tcW w:w="3654" w:type="pct"/>
            <w:shd w:val="clear" w:color="auto" w:fill="FBE4D5" w:themeFill="accent2" w:themeFillTint="33"/>
          </w:tcPr>
          <w:p w14:paraId="69B4C536" w14:textId="58B98128" w:rsidR="004C7C53" w:rsidRPr="00C83846" w:rsidRDefault="003169E2" w:rsidP="00C066E2">
            <w:pPr>
              <w:jc w:val="center"/>
              <w:rPr>
                <w:sz w:val="11"/>
                <w:szCs w:val="11"/>
              </w:rPr>
            </w:pPr>
            <w:r>
              <w:rPr>
                <w:sz w:val="11"/>
                <w:szCs w:val="11"/>
              </w:rPr>
              <w:t xml:space="preserve">Negative and often unfair beliefs that society or a group of people share about something. </w:t>
            </w:r>
          </w:p>
        </w:tc>
      </w:tr>
      <w:tr w:rsidR="00DC26DF" w:rsidRPr="00486B4A" w14:paraId="200EFFD5" w14:textId="77777777" w:rsidTr="0015567D">
        <w:trPr>
          <w:trHeight w:val="227"/>
        </w:trPr>
        <w:tc>
          <w:tcPr>
            <w:tcW w:w="1346" w:type="pct"/>
            <w:shd w:val="clear" w:color="auto" w:fill="F4B083" w:themeFill="accent2" w:themeFillTint="99"/>
          </w:tcPr>
          <w:p w14:paraId="23BBE4F8" w14:textId="13143415" w:rsidR="004C7C53" w:rsidRPr="00550E51" w:rsidRDefault="00550E51" w:rsidP="00C066E2">
            <w:pPr>
              <w:jc w:val="center"/>
              <w:rPr>
                <w:b/>
                <w:sz w:val="11"/>
                <w:szCs w:val="11"/>
              </w:rPr>
            </w:pPr>
            <w:r w:rsidRPr="00550E51">
              <w:rPr>
                <w:b/>
                <w:sz w:val="11"/>
                <w:szCs w:val="11"/>
              </w:rPr>
              <w:t>superstition</w:t>
            </w:r>
          </w:p>
        </w:tc>
        <w:tc>
          <w:tcPr>
            <w:tcW w:w="3654" w:type="pct"/>
            <w:shd w:val="clear" w:color="auto" w:fill="FBE4D5" w:themeFill="accent2" w:themeFillTint="33"/>
          </w:tcPr>
          <w:p w14:paraId="7A4BD05D" w14:textId="2C50B498" w:rsidR="004C7C53" w:rsidRPr="00C83846" w:rsidRDefault="003169E2" w:rsidP="003169E2">
            <w:pPr>
              <w:jc w:val="center"/>
              <w:rPr>
                <w:sz w:val="11"/>
                <w:szCs w:val="11"/>
              </w:rPr>
            </w:pPr>
            <w:r>
              <w:rPr>
                <w:sz w:val="11"/>
                <w:szCs w:val="11"/>
              </w:rPr>
              <w:t>A non-scientific belief in how supernatural things can affect your luck or fate.</w:t>
            </w:r>
          </w:p>
        </w:tc>
      </w:tr>
      <w:tr w:rsidR="00043A94" w:rsidRPr="00486B4A" w14:paraId="3D9128B9" w14:textId="77777777" w:rsidTr="0015567D">
        <w:trPr>
          <w:trHeight w:val="227"/>
        </w:trPr>
        <w:tc>
          <w:tcPr>
            <w:tcW w:w="1346" w:type="pct"/>
            <w:shd w:val="clear" w:color="auto" w:fill="F4B083" w:themeFill="accent2" w:themeFillTint="99"/>
          </w:tcPr>
          <w:p w14:paraId="7FB15723" w14:textId="6A5DB43C" w:rsidR="00043A94" w:rsidRDefault="00043A94" w:rsidP="00C066E2">
            <w:pPr>
              <w:jc w:val="center"/>
              <w:rPr>
                <w:b/>
                <w:sz w:val="11"/>
                <w:szCs w:val="11"/>
              </w:rPr>
            </w:pPr>
            <w:r>
              <w:rPr>
                <w:b/>
                <w:sz w:val="11"/>
                <w:szCs w:val="11"/>
              </w:rPr>
              <w:t>trivialise</w:t>
            </w:r>
          </w:p>
        </w:tc>
        <w:tc>
          <w:tcPr>
            <w:tcW w:w="3654" w:type="pct"/>
            <w:shd w:val="clear" w:color="auto" w:fill="FBE4D5" w:themeFill="accent2" w:themeFillTint="33"/>
          </w:tcPr>
          <w:p w14:paraId="5168D3C6" w14:textId="763DDC06" w:rsidR="00043A94" w:rsidRDefault="003B0682" w:rsidP="003169E2">
            <w:pPr>
              <w:jc w:val="center"/>
              <w:rPr>
                <w:sz w:val="11"/>
                <w:szCs w:val="11"/>
              </w:rPr>
            </w:pPr>
            <w:r>
              <w:rPr>
                <w:sz w:val="11"/>
                <w:szCs w:val="11"/>
              </w:rPr>
              <w:t>To make something seem less important than it really is.</w:t>
            </w:r>
          </w:p>
        </w:tc>
      </w:tr>
      <w:tr w:rsidR="00DC26DF" w:rsidRPr="00486B4A" w14:paraId="43EDC00C" w14:textId="77777777" w:rsidTr="0015567D">
        <w:trPr>
          <w:trHeight w:val="227"/>
        </w:trPr>
        <w:tc>
          <w:tcPr>
            <w:tcW w:w="1346" w:type="pct"/>
            <w:shd w:val="clear" w:color="auto" w:fill="F4B083" w:themeFill="accent2" w:themeFillTint="99"/>
          </w:tcPr>
          <w:p w14:paraId="7A7954CF" w14:textId="7640A4DF" w:rsidR="004C7C53" w:rsidRPr="00550E51" w:rsidRDefault="00550E51" w:rsidP="00C066E2">
            <w:pPr>
              <w:jc w:val="center"/>
              <w:rPr>
                <w:b/>
                <w:bCs/>
                <w:sz w:val="11"/>
                <w:szCs w:val="11"/>
              </w:rPr>
            </w:pPr>
            <w:r w:rsidRPr="00550E51">
              <w:rPr>
                <w:b/>
                <w:bCs/>
                <w:sz w:val="11"/>
                <w:szCs w:val="11"/>
              </w:rPr>
              <w:t>vulnerability</w:t>
            </w:r>
          </w:p>
        </w:tc>
        <w:tc>
          <w:tcPr>
            <w:tcW w:w="3654" w:type="pct"/>
            <w:shd w:val="clear" w:color="auto" w:fill="FBE4D5" w:themeFill="accent2" w:themeFillTint="33"/>
          </w:tcPr>
          <w:p w14:paraId="1BB77F83" w14:textId="1BF0A772" w:rsidR="004C7C53" w:rsidRPr="00C83846" w:rsidRDefault="009B405E" w:rsidP="00700247">
            <w:pPr>
              <w:jc w:val="center"/>
              <w:rPr>
                <w:sz w:val="11"/>
                <w:szCs w:val="11"/>
              </w:rPr>
            </w:pPr>
            <w:r>
              <w:rPr>
                <w:sz w:val="11"/>
                <w:szCs w:val="11"/>
              </w:rPr>
              <w:t>The state of being exposed to harm.</w:t>
            </w:r>
          </w:p>
        </w:tc>
      </w:tr>
    </w:tbl>
    <w:p w14:paraId="023CA6C2" w14:textId="2ACA623C" w:rsidR="00CA2A02" w:rsidRDefault="00AE384F" w:rsidP="00F02BEA">
      <w:pPr>
        <w:spacing w:after="0" w:line="240" w:lineRule="auto"/>
        <w:rPr>
          <w:b/>
          <w:bCs/>
          <w:sz w:val="2"/>
          <w:szCs w:val="2"/>
        </w:rPr>
      </w:pPr>
      <w:r>
        <w:rPr>
          <w:b/>
          <w:bCs/>
          <w:sz w:val="2"/>
          <w:szCs w:val="2"/>
        </w:rPr>
        <w:t>#</w:t>
      </w:r>
    </w:p>
    <w:p w14:paraId="312750D2" w14:textId="4C544488" w:rsidR="00AE384F" w:rsidRDefault="00AE384F" w:rsidP="00F02BEA">
      <w:pPr>
        <w:spacing w:after="0" w:line="240" w:lineRule="auto"/>
        <w:rPr>
          <w:b/>
          <w:bCs/>
          <w:sz w:val="2"/>
          <w:szCs w:val="2"/>
        </w:rPr>
      </w:pPr>
    </w:p>
    <w:p w14:paraId="2E247C80" w14:textId="37EE6B13" w:rsidR="00507158" w:rsidRPr="00ED662B" w:rsidRDefault="00AE384F" w:rsidP="00ED662B">
      <w:pPr>
        <w:spacing w:after="0" w:line="240" w:lineRule="auto"/>
        <w:jc w:val="center"/>
        <w:rPr>
          <w:bCs/>
          <w:color w:val="FF0000"/>
          <w:sz w:val="8"/>
          <w:szCs w:val="2"/>
        </w:rPr>
      </w:pPr>
      <w:r w:rsidRPr="00ED662B">
        <w:rPr>
          <w:bCs/>
          <w:color w:val="FF0000"/>
          <w:sz w:val="8"/>
          <w:szCs w:val="2"/>
        </w:rPr>
        <w:t xml:space="preserve">* Also revise and use key vocabulary from </w:t>
      </w:r>
      <w:r w:rsidR="00345F5E" w:rsidRPr="00ED662B">
        <w:rPr>
          <w:bCs/>
          <w:color w:val="FF0000"/>
          <w:sz w:val="8"/>
          <w:szCs w:val="2"/>
        </w:rPr>
        <w:t>your other</w:t>
      </w:r>
      <w:r w:rsidRPr="00ED662B">
        <w:rPr>
          <w:bCs/>
          <w:color w:val="FF0000"/>
          <w:sz w:val="8"/>
          <w:szCs w:val="2"/>
        </w:rPr>
        <w:t xml:space="preserve"> units! *</w:t>
      </w:r>
    </w:p>
    <w:sectPr w:rsidR="00507158" w:rsidRPr="00ED662B" w:rsidSect="00ED662B">
      <w:pgSz w:w="16838" w:h="11906" w:orient="landscape"/>
      <w:pgMar w:top="284" w:right="395" w:bottom="284" w:left="426" w:header="709" w:footer="709" w:gutter="0"/>
      <w:cols w:num="4" w:space="45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6EB77" w14:textId="77777777" w:rsidR="00EE604B" w:rsidRDefault="00EE604B" w:rsidP="00AE384F">
      <w:pPr>
        <w:spacing w:after="0" w:line="240" w:lineRule="auto"/>
      </w:pPr>
      <w:r>
        <w:separator/>
      </w:r>
    </w:p>
  </w:endnote>
  <w:endnote w:type="continuationSeparator" w:id="0">
    <w:p w14:paraId="39F76BBB" w14:textId="77777777" w:rsidR="00EE604B" w:rsidRDefault="00EE604B" w:rsidP="00AE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1EF32" w14:textId="77777777" w:rsidR="00EE604B" w:rsidRDefault="00EE604B" w:rsidP="00AE384F">
      <w:pPr>
        <w:spacing w:after="0" w:line="240" w:lineRule="auto"/>
      </w:pPr>
      <w:r>
        <w:separator/>
      </w:r>
    </w:p>
  </w:footnote>
  <w:footnote w:type="continuationSeparator" w:id="0">
    <w:p w14:paraId="30A6634E" w14:textId="77777777" w:rsidR="00EE604B" w:rsidRDefault="00EE604B" w:rsidP="00AE3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7EAA"/>
    <w:multiLevelType w:val="hybridMultilevel"/>
    <w:tmpl w:val="4B6E4450"/>
    <w:lvl w:ilvl="0" w:tplc="71006708">
      <w:start w:val="1"/>
      <w:numFmt w:val="bullet"/>
      <w:lvlText w:val=""/>
      <w:lvlJc w:val="left"/>
      <w:pPr>
        <w:ind w:left="2345" w:hanging="360"/>
      </w:pPr>
      <w:rPr>
        <w:rFonts w:ascii="Symbol" w:hAnsi="Symbol" w:hint="default"/>
        <w:sz w:val="12"/>
      </w:rPr>
    </w:lvl>
    <w:lvl w:ilvl="1" w:tplc="77509994">
      <w:start w:val="1"/>
      <w:numFmt w:val="bullet"/>
      <w:lvlText w:val=""/>
      <w:lvlJc w:val="left"/>
      <w:pPr>
        <w:ind w:left="2062" w:hanging="360"/>
      </w:pPr>
      <w:rPr>
        <w:rFonts w:ascii="Wingdings 2" w:hAnsi="Wingdings 2"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 w15:restartNumberingAfterBreak="0">
    <w:nsid w:val="0C46191D"/>
    <w:multiLevelType w:val="hybridMultilevel"/>
    <w:tmpl w:val="BD54F7EA"/>
    <w:lvl w:ilvl="0" w:tplc="71006708">
      <w:start w:val="1"/>
      <w:numFmt w:val="bullet"/>
      <w:lvlText w:val=""/>
      <w:lvlJc w:val="left"/>
      <w:pPr>
        <w:ind w:left="3479" w:hanging="360"/>
      </w:pPr>
      <w:rPr>
        <w:rFonts w:ascii="Symbol" w:hAnsi="Symbol" w:hint="default"/>
        <w:sz w:val="12"/>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 w15:restartNumberingAfterBreak="0">
    <w:nsid w:val="0CD20670"/>
    <w:multiLevelType w:val="multilevel"/>
    <w:tmpl w:val="42F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4139E"/>
    <w:multiLevelType w:val="hybridMultilevel"/>
    <w:tmpl w:val="7FE26E26"/>
    <w:lvl w:ilvl="0" w:tplc="71006708">
      <w:start w:val="1"/>
      <w:numFmt w:val="bullet"/>
      <w:lvlText w:val=""/>
      <w:lvlJc w:val="left"/>
      <w:pPr>
        <w:ind w:left="2345" w:hanging="360"/>
      </w:pPr>
      <w:rPr>
        <w:rFonts w:ascii="Symbol" w:hAnsi="Symbol" w:hint="default"/>
        <w:sz w:val="12"/>
      </w:rPr>
    </w:lvl>
    <w:lvl w:ilvl="1" w:tplc="77509994">
      <w:start w:val="1"/>
      <w:numFmt w:val="bullet"/>
      <w:lvlText w:val=""/>
      <w:lvlJc w:val="left"/>
      <w:pPr>
        <w:ind w:left="1211" w:hanging="360"/>
      </w:pPr>
      <w:rPr>
        <w:rFonts w:ascii="Wingdings 2" w:hAnsi="Wingdings 2"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4" w15:restartNumberingAfterBreak="0">
    <w:nsid w:val="162B1F0A"/>
    <w:multiLevelType w:val="hybridMultilevel"/>
    <w:tmpl w:val="F8E0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51EBC"/>
    <w:multiLevelType w:val="hybridMultilevel"/>
    <w:tmpl w:val="AAE0FC84"/>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6" w15:restartNumberingAfterBreak="0">
    <w:nsid w:val="230F320F"/>
    <w:multiLevelType w:val="hybridMultilevel"/>
    <w:tmpl w:val="CCA8FAB2"/>
    <w:lvl w:ilvl="0" w:tplc="71006708">
      <w:start w:val="1"/>
      <w:numFmt w:val="bullet"/>
      <w:lvlText w:val=""/>
      <w:lvlJc w:val="left"/>
      <w:pPr>
        <w:ind w:left="2345" w:hanging="360"/>
      </w:pPr>
      <w:rPr>
        <w:rFonts w:ascii="Symbol" w:hAnsi="Symbol" w:hint="default"/>
        <w:sz w:val="12"/>
      </w:rPr>
    </w:lvl>
    <w:lvl w:ilvl="1" w:tplc="5ED0DCB6">
      <w:start w:val="1"/>
      <w:numFmt w:val="bullet"/>
      <w:lvlText w:val=")"/>
      <w:lvlJc w:val="left"/>
      <w:pPr>
        <w:ind w:left="2770" w:hanging="360"/>
      </w:pPr>
      <w:rPr>
        <w:rFonts w:ascii="Webdings" w:hAnsi="Webdings"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7" w15:restartNumberingAfterBreak="0">
    <w:nsid w:val="27AC354B"/>
    <w:multiLevelType w:val="hybridMultilevel"/>
    <w:tmpl w:val="2C308E02"/>
    <w:lvl w:ilvl="0" w:tplc="5E766D9C">
      <w:start w:val="1"/>
      <w:numFmt w:val="bullet"/>
      <w:lvlText w:val=""/>
      <w:lvlJc w:val="left"/>
      <w:pPr>
        <w:ind w:left="1920" w:hanging="360"/>
      </w:pPr>
      <w:rPr>
        <w:rFonts w:ascii="Wingdings 2" w:hAnsi="Wingdings 2" w:hint="default"/>
        <w:color w:val="FF0000"/>
      </w:rPr>
    </w:lvl>
    <w:lvl w:ilvl="1" w:tplc="08090003">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8" w15:restartNumberingAfterBreak="0">
    <w:nsid w:val="27F52B2E"/>
    <w:multiLevelType w:val="hybridMultilevel"/>
    <w:tmpl w:val="DC74DF60"/>
    <w:lvl w:ilvl="0" w:tplc="71006708">
      <w:start w:val="1"/>
      <w:numFmt w:val="bullet"/>
      <w:lvlText w:val=""/>
      <w:lvlJc w:val="left"/>
      <w:pPr>
        <w:ind w:left="2345" w:hanging="360"/>
      </w:pPr>
      <w:rPr>
        <w:rFonts w:ascii="Symbol" w:hAnsi="Symbol" w:hint="default"/>
        <w:sz w:val="12"/>
      </w:rPr>
    </w:lvl>
    <w:lvl w:ilvl="1" w:tplc="5ED0DCB6">
      <w:start w:val="1"/>
      <w:numFmt w:val="bullet"/>
      <w:lvlText w:val=")"/>
      <w:lvlJc w:val="left"/>
      <w:pPr>
        <w:ind w:left="1211" w:hanging="360"/>
      </w:pPr>
      <w:rPr>
        <w:rFonts w:ascii="Webdings" w:hAnsi="Webdings"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9" w15:restartNumberingAfterBreak="0">
    <w:nsid w:val="2C697B2B"/>
    <w:multiLevelType w:val="hybridMultilevel"/>
    <w:tmpl w:val="5BA67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B070E"/>
    <w:multiLevelType w:val="hybridMultilevel"/>
    <w:tmpl w:val="72045C20"/>
    <w:lvl w:ilvl="0" w:tplc="71006708">
      <w:start w:val="1"/>
      <w:numFmt w:val="bullet"/>
      <w:lvlText w:val=""/>
      <w:lvlJc w:val="left"/>
      <w:pPr>
        <w:ind w:left="2345" w:hanging="360"/>
      </w:pPr>
      <w:rPr>
        <w:rFonts w:ascii="Symbol" w:hAnsi="Symbol" w:hint="default"/>
        <w:sz w:val="12"/>
      </w:rPr>
    </w:lvl>
    <w:lvl w:ilvl="1" w:tplc="92C64BF0">
      <w:start w:val="1"/>
      <w:numFmt w:val="bullet"/>
      <w:lvlText w:val=")"/>
      <w:lvlJc w:val="left"/>
      <w:pPr>
        <w:ind w:left="1211" w:hanging="360"/>
      </w:pPr>
      <w:rPr>
        <w:rFonts w:ascii="Webdings" w:hAnsi="Webdings" w:hint="default"/>
        <w:sz w:val="10"/>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1" w15:restartNumberingAfterBreak="0">
    <w:nsid w:val="34530384"/>
    <w:multiLevelType w:val="hybridMultilevel"/>
    <w:tmpl w:val="12407E3C"/>
    <w:lvl w:ilvl="0" w:tplc="71006708">
      <w:start w:val="1"/>
      <w:numFmt w:val="bullet"/>
      <w:lvlText w:val=""/>
      <w:lvlJc w:val="left"/>
      <w:pPr>
        <w:ind w:left="2345" w:hanging="360"/>
      </w:pPr>
      <w:rPr>
        <w:rFonts w:ascii="Symbol" w:hAnsi="Symbol" w:hint="default"/>
        <w:sz w:val="12"/>
      </w:rPr>
    </w:lvl>
    <w:lvl w:ilvl="1" w:tplc="77509994">
      <w:start w:val="1"/>
      <w:numFmt w:val="bullet"/>
      <w:lvlText w:val=""/>
      <w:lvlJc w:val="left"/>
      <w:pPr>
        <w:ind w:left="3763" w:hanging="360"/>
      </w:pPr>
      <w:rPr>
        <w:rFonts w:ascii="Wingdings 2" w:hAnsi="Wingdings 2"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2" w15:restartNumberingAfterBreak="0">
    <w:nsid w:val="366B68D5"/>
    <w:multiLevelType w:val="hybridMultilevel"/>
    <w:tmpl w:val="EDEAAA4A"/>
    <w:lvl w:ilvl="0" w:tplc="71006708">
      <w:start w:val="1"/>
      <w:numFmt w:val="bullet"/>
      <w:lvlText w:val=""/>
      <w:lvlJc w:val="left"/>
      <w:pPr>
        <w:ind w:left="2345" w:hanging="360"/>
      </w:pPr>
      <w:rPr>
        <w:rFonts w:ascii="Symbol" w:hAnsi="Symbol" w:hint="default"/>
        <w:sz w:val="12"/>
      </w:rPr>
    </w:lvl>
    <w:lvl w:ilvl="1" w:tplc="5ED0DCB6">
      <w:start w:val="1"/>
      <w:numFmt w:val="bullet"/>
      <w:lvlText w:val=")"/>
      <w:lvlJc w:val="left"/>
      <w:pPr>
        <w:ind w:left="2629" w:hanging="360"/>
      </w:pPr>
      <w:rPr>
        <w:rFonts w:ascii="Webdings" w:hAnsi="Webdings"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3" w15:restartNumberingAfterBreak="0">
    <w:nsid w:val="39BB0AB0"/>
    <w:multiLevelType w:val="hybridMultilevel"/>
    <w:tmpl w:val="80CC6FC8"/>
    <w:lvl w:ilvl="0" w:tplc="71006708">
      <w:start w:val="1"/>
      <w:numFmt w:val="bullet"/>
      <w:lvlText w:val=""/>
      <w:lvlJc w:val="left"/>
      <w:pPr>
        <w:ind w:left="2345" w:hanging="360"/>
      </w:pPr>
      <w:rPr>
        <w:rFonts w:ascii="Symbol" w:hAnsi="Symbol" w:hint="default"/>
        <w:sz w:val="12"/>
      </w:rPr>
    </w:lvl>
    <w:lvl w:ilvl="1" w:tplc="77509994">
      <w:start w:val="1"/>
      <w:numFmt w:val="bullet"/>
      <w:lvlText w:val=""/>
      <w:lvlJc w:val="left"/>
      <w:pPr>
        <w:ind w:left="2629" w:hanging="360"/>
      </w:pPr>
      <w:rPr>
        <w:rFonts w:ascii="Wingdings 2" w:hAnsi="Wingdings 2"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4" w15:restartNumberingAfterBreak="0">
    <w:nsid w:val="3D773968"/>
    <w:multiLevelType w:val="multilevel"/>
    <w:tmpl w:val="0152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197E25"/>
    <w:multiLevelType w:val="hybridMultilevel"/>
    <w:tmpl w:val="47283DF6"/>
    <w:lvl w:ilvl="0" w:tplc="08090001">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16" w15:restartNumberingAfterBreak="0">
    <w:nsid w:val="493828B6"/>
    <w:multiLevelType w:val="hybridMultilevel"/>
    <w:tmpl w:val="FD929342"/>
    <w:lvl w:ilvl="0" w:tplc="71006708">
      <w:start w:val="1"/>
      <w:numFmt w:val="bullet"/>
      <w:lvlText w:val=""/>
      <w:lvlJc w:val="left"/>
      <w:pPr>
        <w:ind w:left="2345" w:hanging="360"/>
      </w:pPr>
      <w:rPr>
        <w:rFonts w:ascii="Symbol" w:hAnsi="Symbol" w:hint="default"/>
        <w:sz w:val="12"/>
      </w:rPr>
    </w:lvl>
    <w:lvl w:ilvl="1" w:tplc="5ED0DCB6">
      <w:start w:val="1"/>
      <w:numFmt w:val="bullet"/>
      <w:lvlText w:val=")"/>
      <w:lvlJc w:val="left"/>
      <w:pPr>
        <w:ind w:left="3904" w:hanging="360"/>
      </w:pPr>
      <w:rPr>
        <w:rFonts w:ascii="Webdings" w:hAnsi="Webdings"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7" w15:restartNumberingAfterBreak="0">
    <w:nsid w:val="4AE167CC"/>
    <w:multiLevelType w:val="multilevel"/>
    <w:tmpl w:val="AD6E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1F4A10"/>
    <w:multiLevelType w:val="hybridMultilevel"/>
    <w:tmpl w:val="00B6BBB8"/>
    <w:lvl w:ilvl="0" w:tplc="D974D114">
      <w:start w:val="1"/>
      <w:numFmt w:val="bullet"/>
      <w:lvlText w:val=""/>
      <w:lvlJc w:val="left"/>
      <w:pPr>
        <w:ind w:left="466" w:hanging="360"/>
      </w:pPr>
      <w:rPr>
        <w:rFonts w:ascii="Webdings" w:hAnsi="Webdings"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19" w15:restartNumberingAfterBreak="0">
    <w:nsid w:val="573D070D"/>
    <w:multiLevelType w:val="hybridMultilevel"/>
    <w:tmpl w:val="A1C6D576"/>
    <w:lvl w:ilvl="0" w:tplc="71006708">
      <w:start w:val="1"/>
      <w:numFmt w:val="bullet"/>
      <w:lvlText w:val=""/>
      <w:lvlJc w:val="left"/>
      <w:pPr>
        <w:ind w:left="2345" w:hanging="360"/>
      </w:pPr>
      <w:rPr>
        <w:rFonts w:ascii="Symbol" w:hAnsi="Symbol" w:hint="default"/>
        <w:sz w:val="12"/>
      </w:rPr>
    </w:lvl>
    <w:lvl w:ilvl="1" w:tplc="A0320B82">
      <w:start w:val="1"/>
      <w:numFmt w:val="bullet"/>
      <w:lvlText w:val=")"/>
      <w:lvlJc w:val="left"/>
      <w:pPr>
        <w:ind w:left="1211" w:hanging="360"/>
      </w:pPr>
      <w:rPr>
        <w:rFonts w:ascii="Webdings" w:hAnsi="Webdings" w:hint="default"/>
        <w:sz w:val="10"/>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0" w15:restartNumberingAfterBreak="0">
    <w:nsid w:val="625A6B8E"/>
    <w:multiLevelType w:val="hybridMultilevel"/>
    <w:tmpl w:val="D7CC2C9C"/>
    <w:lvl w:ilvl="0" w:tplc="71006708">
      <w:start w:val="1"/>
      <w:numFmt w:val="bullet"/>
      <w:lvlText w:val=""/>
      <w:lvlJc w:val="left"/>
      <w:pPr>
        <w:ind w:left="2345" w:hanging="360"/>
      </w:pPr>
      <w:rPr>
        <w:rFonts w:ascii="Symbol" w:hAnsi="Symbol" w:hint="default"/>
        <w:sz w:val="12"/>
      </w:rPr>
    </w:lvl>
    <w:lvl w:ilvl="1" w:tplc="77509994">
      <w:start w:val="1"/>
      <w:numFmt w:val="bullet"/>
      <w:lvlText w:val=""/>
      <w:lvlJc w:val="left"/>
      <w:pPr>
        <w:ind w:left="1211" w:hanging="360"/>
      </w:pPr>
      <w:rPr>
        <w:rFonts w:ascii="Wingdings 2" w:hAnsi="Wingdings 2"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1" w15:restartNumberingAfterBreak="0">
    <w:nsid w:val="65AB10E7"/>
    <w:multiLevelType w:val="hybridMultilevel"/>
    <w:tmpl w:val="3D984930"/>
    <w:lvl w:ilvl="0" w:tplc="71006708">
      <w:start w:val="1"/>
      <w:numFmt w:val="bullet"/>
      <w:lvlText w:val=""/>
      <w:lvlJc w:val="left"/>
      <w:pPr>
        <w:ind w:left="2345" w:hanging="360"/>
      </w:pPr>
      <w:rPr>
        <w:rFonts w:ascii="Symbol" w:hAnsi="Symbol" w:hint="default"/>
        <w:sz w:val="12"/>
      </w:rPr>
    </w:lvl>
    <w:lvl w:ilvl="1" w:tplc="5ED0DCB6">
      <w:start w:val="1"/>
      <w:numFmt w:val="bullet"/>
      <w:lvlText w:val=")"/>
      <w:lvlJc w:val="left"/>
      <w:pPr>
        <w:ind w:left="1211" w:hanging="360"/>
      </w:pPr>
      <w:rPr>
        <w:rFonts w:ascii="Webdings" w:hAnsi="Webdings"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2" w15:restartNumberingAfterBreak="0">
    <w:nsid w:val="6932686F"/>
    <w:multiLevelType w:val="hybridMultilevel"/>
    <w:tmpl w:val="4D2C1880"/>
    <w:lvl w:ilvl="0" w:tplc="71006708">
      <w:start w:val="1"/>
      <w:numFmt w:val="bullet"/>
      <w:lvlText w:val=""/>
      <w:lvlJc w:val="left"/>
      <w:pPr>
        <w:ind w:left="2345" w:hanging="360"/>
      </w:pPr>
      <w:rPr>
        <w:rFonts w:ascii="Symbol" w:hAnsi="Symbol" w:hint="default"/>
        <w:sz w:val="12"/>
      </w:rPr>
    </w:lvl>
    <w:lvl w:ilvl="1" w:tplc="77509994">
      <w:start w:val="1"/>
      <w:numFmt w:val="bullet"/>
      <w:lvlText w:val=""/>
      <w:lvlJc w:val="left"/>
      <w:pPr>
        <w:ind w:left="1211" w:hanging="360"/>
      </w:pPr>
      <w:rPr>
        <w:rFonts w:ascii="Wingdings 2" w:hAnsi="Wingdings 2"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3" w15:restartNumberingAfterBreak="0">
    <w:nsid w:val="69511540"/>
    <w:multiLevelType w:val="hybridMultilevel"/>
    <w:tmpl w:val="6452FC26"/>
    <w:lvl w:ilvl="0" w:tplc="71006708">
      <w:start w:val="1"/>
      <w:numFmt w:val="bullet"/>
      <w:lvlText w:val=""/>
      <w:lvlJc w:val="left"/>
      <w:pPr>
        <w:ind w:left="2345" w:hanging="360"/>
      </w:pPr>
      <w:rPr>
        <w:rFonts w:ascii="Symbol" w:hAnsi="Symbol" w:hint="default"/>
        <w:sz w:val="12"/>
      </w:rPr>
    </w:lvl>
    <w:lvl w:ilvl="1" w:tplc="5ED0DCB6">
      <w:start w:val="1"/>
      <w:numFmt w:val="bullet"/>
      <w:lvlText w:val=")"/>
      <w:lvlJc w:val="left"/>
      <w:pPr>
        <w:ind w:left="1211" w:hanging="360"/>
      </w:pPr>
      <w:rPr>
        <w:rFonts w:ascii="Webdings" w:hAnsi="Webdings"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4" w15:restartNumberingAfterBreak="0">
    <w:nsid w:val="6A133617"/>
    <w:multiLevelType w:val="hybridMultilevel"/>
    <w:tmpl w:val="E0944022"/>
    <w:lvl w:ilvl="0" w:tplc="71006708">
      <w:start w:val="1"/>
      <w:numFmt w:val="bullet"/>
      <w:lvlText w:val=""/>
      <w:lvlJc w:val="left"/>
      <w:pPr>
        <w:ind w:left="2345" w:hanging="360"/>
      </w:pPr>
      <w:rPr>
        <w:rFonts w:ascii="Symbol" w:hAnsi="Symbol" w:hint="default"/>
        <w:sz w:val="12"/>
      </w:rPr>
    </w:lvl>
    <w:lvl w:ilvl="1" w:tplc="5ED0DCB6">
      <w:start w:val="1"/>
      <w:numFmt w:val="bullet"/>
      <w:lvlText w:val=")"/>
      <w:lvlJc w:val="left"/>
      <w:pPr>
        <w:ind w:left="1211" w:hanging="360"/>
      </w:pPr>
      <w:rPr>
        <w:rFonts w:ascii="Webdings" w:hAnsi="Webdings"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5" w15:restartNumberingAfterBreak="0">
    <w:nsid w:val="6CAF3A13"/>
    <w:multiLevelType w:val="hybridMultilevel"/>
    <w:tmpl w:val="599C2B5C"/>
    <w:lvl w:ilvl="0" w:tplc="71006708">
      <w:start w:val="1"/>
      <w:numFmt w:val="bullet"/>
      <w:lvlText w:val=""/>
      <w:lvlJc w:val="left"/>
      <w:pPr>
        <w:ind w:left="2345" w:hanging="360"/>
      </w:pPr>
      <w:rPr>
        <w:rFonts w:ascii="Symbol" w:hAnsi="Symbol" w:hint="default"/>
        <w:sz w:val="12"/>
      </w:rPr>
    </w:lvl>
    <w:lvl w:ilvl="1" w:tplc="77509994">
      <w:start w:val="1"/>
      <w:numFmt w:val="bullet"/>
      <w:lvlText w:val=""/>
      <w:lvlJc w:val="left"/>
      <w:pPr>
        <w:ind w:left="3479" w:hanging="360"/>
      </w:pPr>
      <w:rPr>
        <w:rFonts w:ascii="Wingdings 2" w:hAnsi="Wingdings 2"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6" w15:restartNumberingAfterBreak="0">
    <w:nsid w:val="751F70A1"/>
    <w:multiLevelType w:val="multilevel"/>
    <w:tmpl w:val="2120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6"/>
  </w:num>
  <w:num w:numId="4">
    <w:abstractNumId w:val="17"/>
  </w:num>
  <w:num w:numId="5">
    <w:abstractNumId w:val="2"/>
  </w:num>
  <w:num w:numId="6">
    <w:abstractNumId w:val="14"/>
  </w:num>
  <w:num w:numId="7">
    <w:abstractNumId w:val="5"/>
  </w:num>
  <w:num w:numId="8">
    <w:abstractNumId w:val="18"/>
  </w:num>
  <w:num w:numId="9">
    <w:abstractNumId w:val="9"/>
  </w:num>
  <w:num w:numId="10">
    <w:abstractNumId w:val="15"/>
  </w:num>
  <w:num w:numId="11">
    <w:abstractNumId w:val="6"/>
  </w:num>
  <w:num w:numId="12">
    <w:abstractNumId w:val="13"/>
  </w:num>
  <w:num w:numId="13">
    <w:abstractNumId w:val="0"/>
  </w:num>
  <w:num w:numId="14">
    <w:abstractNumId w:val="16"/>
  </w:num>
  <w:num w:numId="15">
    <w:abstractNumId w:val="11"/>
  </w:num>
  <w:num w:numId="16">
    <w:abstractNumId w:val="12"/>
  </w:num>
  <w:num w:numId="17">
    <w:abstractNumId w:val="25"/>
  </w:num>
  <w:num w:numId="18">
    <w:abstractNumId w:val="8"/>
  </w:num>
  <w:num w:numId="19">
    <w:abstractNumId w:val="19"/>
  </w:num>
  <w:num w:numId="20">
    <w:abstractNumId w:val="10"/>
  </w:num>
  <w:num w:numId="21">
    <w:abstractNumId w:val="22"/>
  </w:num>
  <w:num w:numId="22">
    <w:abstractNumId w:val="23"/>
  </w:num>
  <w:num w:numId="23">
    <w:abstractNumId w:val="20"/>
  </w:num>
  <w:num w:numId="24">
    <w:abstractNumId w:val="21"/>
  </w:num>
  <w:num w:numId="25">
    <w:abstractNumId w:val="24"/>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42"/>
    <w:rsid w:val="00005EDB"/>
    <w:rsid w:val="00012A02"/>
    <w:rsid w:val="000250ED"/>
    <w:rsid w:val="00030040"/>
    <w:rsid w:val="00042673"/>
    <w:rsid w:val="00043A94"/>
    <w:rsid w:val="00044985"/>
    <w:rsid w:val="00050E06"/>
    <w:rsid w:val="00052CA3"/>
    <w:rsid w:val="00063FE8"/>
    <w:rsid w:val="000732CE"/>
    <w:rsid w:val="00092EC8"/>
    <w:rsid w:val="000932F8"/>
    <w:rsid w:val="00097E86"/>
    <w:rsid w:val="000B2BBA"/>
    <w:rsid w:val="000B3744"/>
    <w:rsid w:val="000D4895"/>
    <w:rsid w:val="000E2197"/>
    <w:rsid w:val="000E66E0"/>
    <w:rsid w:val="000F09AD"/>
    <w:rsid w:val="000F76DA"/>
    <w:rsid w:val="00101EFE"/>
    <w:rsid w:val="00104516"/>
    <w:rsid w:val="00122565"/>
    <w:rsid w:val="00124C00"/>
    <w:rsid w:val="00126753"/>
    <w:rsid w:val="00143E71"/>
    <w:rsid w:val="0015567D"/>
    <w:rsid w:val="00157AB4"/>
    <w:rsid w:val="00162A3B"/>
    <w:rsid w:val="0017137C"/>
    <w:rsid w:val="0017670E"/>
    <w:rsid w:val="0018124E"/>
    <w:rsid w:val="0018440F"/>
    <w:rsid w:val="001904CB"/>
    <w:rsid w:val="00196821"/>
    <w:rsid w:val="00197442"/>
    <w:rsid w:val="001B16F1"/>
    <w:rsid w:val="001C2210"/>
    <w:rsid w:val="001C5ADA"/>
    <w:rsid w:val="001C71DD"/>
    <w:rsid w:val="001D1C02"/>
    <w:rsid w:val="001D3908"/>
    <w:rsid w:val="001E0BA8"/>
    <w:rsid w:val="001E7970"/>
    <w:rsid w:val="002111D2"/>
    <w:rsid w:val="00224064"/>
    <w:rsid w:val="00225104"/>
    <w:rsid w:val="00237965"/>
    <w:rsid w:val="002536AB"/>
    <w:rsid w:val="00253B8C"/>
    <w:rsid w:val="00257639"/>
    <w:rsid w:val="00265153"/>
    <w:rsid w:val="00271336"/>
    <w:rsid w:val="002719E2"/>
    <w:rsid w:val="00274DC4"/>
    <w:rsid w:val="0028061B"/>
    <w:rsid w:val="00280D7E"/>
    <w:rsid w:val="00290BC3"/>
    <w:rsid w:val="002937D1"/>
    <w:rsid w:val="00297104"/>
    <w:rsid w:val="002A2894"/>
    <w:rsid w:val="002A72FF"/>
    <w:rsid w:val="002C026D"/>
    <w:rsid w:val="002D4E3B"/>
    <w:rsid w:val="002E220D"/>
    <w:rsid w:val="002E3C2B"/>
    <w:rsid w:val="002E4ECA"/>
    <w:rsid w:val="002F49BC"/>
    <w:rsid w:val="00307FDA"/>
    <w:rsid w:val="003136A5"/>
    <w:rsid w:val="00313F2C"/>
    <w:rsid w:val="003169E2"/>
    <w:rsid w:val="00317228"/>
    <w:rsid w:val="00324EC6"/>
    <w:rsid w:val="00341D7A"/>
    <w:rsid w:val="003421A2"/>
    <w:rsid w:val="00345F5E"/>
    <w:rsid w:val="00360047"/>
    <w:rsid w:val="003732CC"/>
    <w:rsid w:val="0037619B"/>
    <w:rsid w:val="003831B6"/>
    <w:rsid w:val="00383F69"/>
    <w:rsid w:val="003846D1"/>
    <w:rsid w:val="003862B6"/>
    <w:rsid w:val="003869EC"/>
    <w:rsid w:val="003912E2"/>
    <w:rsid w:val="00391BBA"/>
    <w:rsid w:val="003A2FAC"/>
    <w:rsid w:val="003A5518"/>
    <w:rsid w:val="003B0682"/>
    <w:rsid w:val="003B5255"/>
    <w:rsid w:val="003D1180"/>
    <w:rsid w:val="003D3F2D"/>
    <w:rsid w:val="003D47BA"/>
    <w:rsid w:val="003E0769"/>
    <w:rsid w:val="003E0844"/>
    <w:rsid w:val="003E5D27"/>
    <w:rsid w:val="003F3075"/>
    <w:rsid w:val="00404069"/>
    <w:rsid w:val="00405D81"/>
    <w:rsid w:val="00417F6E"/>
    <w:rsid w:val="004217D7"/>
    <w:rsid w:val="004325ED"/>
    <w:rsid w:val="00433E76"/>
    <w:rsid w:val="00436359"/>
    <w:rsid w:val="0043681F"/>
    <w:rsid w:val="00441FE6"/>
    <w:rsid w:val="00450632"/>
    <w:rsid w:val="004507C2"/>
    <w:rsid w:val="004570B9"/>
    <w:rsid w:val="00463A57"/>
    <w:rsid w:val="00466C92"/>
    <w:rsid w:val="00474217"/>
    <w:rsid w:val="00483690"/>
    <w:rsid w:val="0048543B"/>
    <w:rsid w:val="00486B4A"/>
    <w:rsid w:val="00487957"/>
    <w:rsid w:val="00492A11"/>
    <w:rsid w:val="00493A2D"/>
    <w:rsid w:val="004952F7"/>
    <w:rsid w:val="00497B4D"/>
    <w:rsid w:val="004B266E"/>
    <w:rsid w:val="004B7620"/>
    <w:rsid w:val="004C172F"/>
    <w:rsid w:val="004C7C53"/>
    <w:rsid w:val="004D366C"/>
    <w:rsid w:val="004D3AD5"/>
    <w:rsid w:val="004E55DB"/>
    <w:rsid w:val="004E6BC8"/>
    <w:rsid w:val="005010DF"/>
    <w:rsid w:val="00507158"/>
    <w:rsid w:val="00507338"/>
    <w:rsid w:val="0051166E"/>
    <w:rsid w:val="0051270E"/>
    <w:rsid w:val="00512CD0"/>
    <w:rsid w:val="005203C8"/>
    <w:rsid w:val="005364FF"/>
    <w:rsid w:val="00540671"/>
    <w:rsid w:val="00550E51"/>
    <w:rsid w:val="005528AB"/>
    <w:rsid w:val="00555C79"/>
    <w:rsid w:val="00562F83"/>
    <w:rsid w:val="00590DCB"/>
    <w:rsid w:val="005A0981"/>
    <w:rsid w:val="005A1209"/>
    <w:rsid w:val="005A642E"/>
    <w:rsid w:val="005A6C81"/>
    <w:rsid w:val="005B7B4E"/>
    <w:rsid w:val="005E03D7"/>
    <w:rsid w:val="005F313B"/>
    <w:rsid w:val="00604BC6"/>
    <w:rsid w:val="00616ECC"/>
    <w:rsid w:val="00625A1F"/>
    <w:rsid w:val="00637F93"/>
    <w:rsid w:val="00653D7A"/>
    <w:rsid w:val="006635D6"/>
    <w:rsid w:val="00666823"/>
    <w:rsid w:val="006676E6"/>
    <w:rsid w:val="006702D7"/>
    <w:rsid w:val="006709FA"/>
    <w:rsid w:val="00670CC5"/>
    <w:rsid w:val="006764D7"/>
    <w:rsid w:val="00692955"/>
    <w:rsid w:val="006B0E40"/>
    <w:rsid w:val="006B6AE6"/>
    <w:rsid w:val="006C62A6"/>
    <w:rsid w:val="006E0922"/>
    <w:rsid w:val="006F330B"/>
    <w:rsid w:val="006F3B64"/>
    <w:rsid w:val="00700247"/>
    <w:rsid w:val="00717FE7"/>
    <w:rsid w:val="00720852"/>
    <w:rsid w:val="0073312C"/>
    <w:rsid w:val="00737CA3"/>
    <w:rsid w:val="00747A69"/>
    <w:rsid w:val="00754477"/>
    <w:rsid w:val="00755E36"/>
    <w:rsid w:val="007577CC"/>
    <w:rsid w:val="00757FEA"/>
    <w:rsid w:val="00760B3C"/>
    <w:rsid w:val="00764046"/>
    <w:rsid w:val="00767877"/>
    <w:rsid w:val="00774F9C"/>
    <w:rsid w:val="00776472"/>
    <w:rsid w:val="00781EB1"/>
    <w:rsid w:val="00787212"/>
    <w:rsid w:val="007934D3"/>
    <w:rsid w:val="00795A69"/>
    <w:rsid w:val="007A0BE5"/>
    <w:rsid w:val="007A3481"/>
    <w:rsid w:val="007B5109"/>
    <w:rsid w:val="007D051D"/>
    <w:rsid w:val="007D1AD3"/>
    <w:rsid w:val="007D4657"/>
    <w:rsid w:val="007E2D9F"/>
    <w:rsid w:val="007E6FAE"/>
    <w:rsid w:val="007F03A8"/>
    <w:rsid w:val="007F70DD"/>
    <w:rsid w:val="008022B9"/>
    <w:rsid w:val="0083724A"/>
    <w:rsid w:val="00843A4E"/>
    <w:rsid w:val="00845A64"/>
    <w:rsid w:val="00846352"/>
    <w:rsid w:val="0085056E"/>
    <w:rsid w:val="008510FD"/>
    <w:rsid w:val="00854B5D"/>
    <w:rsid w:val="00861142"/>
    <w:rsid w:val="00863B6C"/>
    <w:rsid w:val="008852B8"/>
    <w:rsid w:val="008906F8"/>
    <w:rsid w:val="008A1473"/>
    <w:rsid w:val="008A4BAF"/>
    <w:rsid w:val="008A4F3A"/>
    <w:rsid w:val="008B04BE"/>
    <w:rsid w:val="008B3807"/>
    <w:rsid w:val="008C4757"/>
    <w:rsid w:val="008D7A20"/>
    <w:rsid w:val="008E10B1"/>
    <w:rsid w:val="008F2788"/>
    <w:rsid w:val="00901813"/>
    <w:rsid w:val="009074B4"/>
    <w:rsid w:val="00930C1F"/>
    <w:rsid w:val="00931F34"/>
    <w:rsid w:val="0093406F"/>
    <w:rsid w:val="00955C49"/>
    <w:rsid w:val="00957E6A"/>
    <w:rsid w:val="0096347D"/>
    <w:rsid w:val="00963A08"/>
    <w:rsid w:val="00970354"/>
    <w:rsid w:val="0097058C"/>
    <w:rsid w:val="009725B5"/>
    <w:rsid w:val="0097559F"/>
    <w:rsid w:val="00976C13"/>
    <w:rsid w:val="0099681F"/>
    <w:rsid w:val="00996C2E"/>
    <w:rsid w:val="009A3E76"/>
    <w:rsid w:val="009A6E01"/>
    <w:rsid w:val="009B1049"/>
    <w:rsid w:val="009B2921"/>
    <w:rsid w:val="009B405E"/>
    <w:rsid w:val="009E66ED"/>
    <w:rsid w:val="00A05BE7"/>
    <w:rsid w:val="00A14A43"/>
    <w:rsid w:val="00A17F60"/>
    <w:rsid w:val="00A2092D"/>
    <w:rsid w:val="00A403E9"/>
    <w:rsid w:val="00A6390C"/>
    <w:rsid w:val="00A775EC"/>
    <w:rsid w:val="00A80E72"/>
    <w:rsid w:val="00A86659"/>
    <w:rsid w:val="00A87BA9"/>
    <w:rsid w:val="00A917E8"/>
    <w:rsid w:val="00A921BA"/>
    <w:rsid w:val="00AA7201"/>
    <w:rsid w:val="00AA788C"/>
    <w:rsid w:val="00AB0DB2"/>
    <w:rsid w:val="00AB2F02"/>
    <w:rsid w:val="00AC0487"/>
    <w:rsid w:val="00AD3BD4"/>
    <w:rsid w:val="00AD6093"/>
    <w:rsid w:val="00AE384F"/>
    <w:rsid w:val="00B01913"/>
    <w:rsid w:val="00B10E46"/>
    <w:rsid w:val="00B13126"/>
    <w:rsid w:val="00B21388"/>
    <w:rsid w:val="00B25683"/>
    <w:rsid w:val="00B307E8"/>
    <w:rsid w:val="00B35192"/>
    <w:rsid w:val="00B402E6"/>
    <w:rsid w:val="00B4038C"/>
    <w:rsid w:val="00B40781"/>
    <w:rsid w:val="00B54213"/>
    <w:rsid w:val="00B5762A"/>
    <w:rsid w:val="00B6011A"/>
    <w:rsid w:val="00B64FB1"/>
    <w:rsid w:val="00B81B79"/>
    <w:rsid w:val="00B824F9"/>
    <w:rsid w:val="00B84BE8"/>
    <w:rsid w:val="00B851A8"/>
    <w:rsid w:val="00B87C93"/>
    <w:rsid w:val="00B91659"/>
    <w:rsid w:val="00B945A8"/>
    <w:rsid w:val="00BA2011"/>
    <w:rsid w:val="00BA3CE7"/>
    <w:rsid w:val="00BA5E56"/>
    <w:rsid w:val="00BC1321"/>
    <w:rsid w:val="00BC2816"/>
    <w:rsid w:val="00BC4877"/>
    <w:rsid w:val="00BC6A28"/>
    <w:rsid w:val="00BD0014"/>
    <w:rsid w:val="00BD115E"/>
    <w:rsid w:val="00BD4DAD"/>
    <w:rsid w:val="00BD5EE3"/>
    <w:rsid w:val="00BE19F6"/>
    <w:rsid w:val="00BE5193"/>
    <w:rsid w:val="00C01777"/>
    <w:rsid w:val="00C0582E"/>
    <w:rsid w:val="00C05B1C"/>
    <w:rsid w:val="00C066E2"/>
    <w:rsid w:val="00C07FF0"/>
    <w:rsid w:val="00C1539F"/>
    <w:rsid w:val="00C16B3F"/>
    <w:rsid w:val="00C21AE9"/>
    <w:rsid w:val="00C2343E"/>
    <w:rsid w:val="00C27E7C"/>
    <w:rsid w:val="00C31F14"/>
    <w:rsid w:val="00C35E42"/>
    <w:rsid w:val="00C4520B"/>
    <w:rsid w:val="00C4709D"/>
    <w:rsid w:val="00C502F5"/>
    <w:rsid w:val="00C645E9"/>
    <w:rsid w:val="00C7012E"/>
    <w:rsid w:val="00C83846"/>
    <w:rsid w:val="00C86656"/>
    <w:rsid w:val="00C95FAF"/>
    <w:rsid w:val="00CA2A02"/>
    <w:rsid w:val="00CA3CFB"/>
    <w:rsid w:val="00CB0D6E"/>
    <w:rsid w:val="00CB4897"/>
    <w:rsid w:val="00CD49F6"/>
    <w:rsid w:val="00D16919"/>
    <w:rsid w:val="00D328DE"/>
    <w:rsid w:val="00D35749"/>
    <w:rsid w:val="00D43372"/>
    <w:rsid w:val="00D47B8D"/>
    <w:rsid w:val="00D51483"/>
    <w:rsid w:val="00D51FFD"/>
    <w:rsid w:val="00D6794A"/>
    <w:rsid w:val="00D749FD"/>
    <w:rsid w:val="00D76573"/>
    <w:rsid w:val="00D77F3D"/>
    <w:rsid w:val="00D836C0"/>
    <w:rsid w:val="00DB498A"/>
    <w:rsid w:val="00DC1C90"/>
    <w:rsid w:val="00DC26DF"/>
    <w:rsid w:val="00DD6F6C"/>
    <w:rsid w:val="00DE2B89"/>
    <w:rsid w:val="00DF5CE9"/>
    <w:rsid w:val="00E00E96"/>
    <w:rsid w:val="00E03B64"/>
    <w:rsid w:val="00E12107"/>
    <w:rsid w:val="00E15948"/>
    <w:rsid w:val="00E20290"/>
    <w:rsid w:val="00E21520"/>
    <w:rsid w:val="00E3625D"/>
    <w:rsid w:val="00E43C2B"/>
    <w:rsid w:val="00E52447"/>
    <w:rsid w:val="00E5271E"/>
    <w:rsid w:val="00E54AA8"/>
    <w:rsid w:val="00E54EE5"/>
    <w:rsid w:val="00E564D0"/>
    <w:rsid w:val="00E56CB6"/>
    <w:rsid w:val="00E63EA1"/>
    <w:rsid w:val="00E6664A"/>
    <w:rsid w:val="00E722BB"/>
    <w:rsid w:val="00E727CC"/>
    <w:rsid w:val="00E847FC"/>
    <w:rsid w:val="00E85DA1"/>
    <w:rsid w:val="00EA4E5F"/>
    <w:rsid w:val="00EB0DD3"/>
    <w:rsid w:val="00EC2090"/>
    <w:rsid w:val="00EC6BCD"/>
    <w:rsid w:val="00ED56E7"/>
    <w:rsid w:val="00ED577E"/>
    <w:rsid w:val="00ED5BE4"/>
    <w:rsid w:val="00ED662B"/>
    <w:rsid w:val="00EE40D4"/>
    <w:rsid w:val="00EE604B"/>
    <w:rsid w:val="00EF1295"/>
    <w:rsid w:val="00F02BEA"/>
    <w:rsid w:val="00F06148"/>
    <w:rsid w:val="00F072DE"/>
    <w:rsid w:val="00F077E4"/>
    <w:rsid w:val="00F13221"/>
    <w:rsid w:val="00F307A2"/>
    <w:rsid w:val="00F34118"/>
    <w:rsid w:val="00F358CE"/>
    <w:rsid w:val="00F44C8E"/>
    <w:rsid w:val="00F46E7B"/>
    <w:rsid w:val="00F52115"/>
    <w:rsid w:val="00F5412C"/>
    <w:rsid w:val="00F63098"/>
    <w:rsid w:val="00F70A87"/>
    <w:rsid w:val="00F7298F"/>
    <w:rsid w:val="00F833A6"/>
    <w:rsid w:val="00F84735"/>
    <w:rsid w:val="00F8553B"/>
    <w:rsid w:val="00F93540"/>
    <w:rsid w:val="00F97232"/>
    <w:rsid w:val="00FA23B9"/>
    <w:rsid w:val="00FB0696"/>
    <w:rsid w:val="00FB1717"/>
    <w:rsid w:val="00FB4D1C"/>
    <w:rsid w:val="00FC56DB"/>
    <w:rsid w:val="00FD1324"/>
    <w:rsid w:val="00FD1F55"/>
    <w:rsid w:val="00FD3B6F"/>
    <w:rsid w:val="00FE5727"/>
    <w:rsid w:val="00FF06E2"/>
    <w:rsid w:val="00FF1AC6"/>
    <w:rsid w:val="00FF1B93"/>
    <w:rsid w:val="00FF6CC6"/>
    <w:rsid w:val="066A6B93"/>
    <w:rsid w:val="0AD00FAF"/>
    <w:rsid w:val="27721806"/>
    <w:rsid w:val="27931D57"/>
    <w:rsid w:val="38CE65DD"/>
    <w:rsid w:val="46556316"/>
    <w:rsid w:val="54EF53B7"/>
    <w:rsid w:val="5909170C"/>
    <w:rsid w:val="7EB6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91FD"/>
  <w15:chartTrackingRefBased/>
  <w15:docId w15:val="{8BE61DEC-C247-42B3-BB9A-2F3AF4C7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D6E"/>
    <w:pPr>
      <w:ind w:left="720"/>
      <w:contextualSpacing/>
    </w:pPr>
  </w:style>
  <w:style w:type="character" w:customStyle="1" w:styleId="normaltextrun">
    <w:name w:val="normaltextrun"/>
    <w:basedOn w:val="DefaultParagraphFont"/>
    <w:rsid w:val="00492A11"/>
  </w:style>
  <w:style w:type="character" w:customStyle="1" w:styleId="eop">
    <w:name w:val="eop"/>
    <w:basedOn w:val="DefaultParagraphFont"/>
    <w:rsid w:val="00492A11"/>
  </w:style>
  <w:style w:type="table" w:customStyle="1" w:styleId="TableGrid1">
    <w:name w:val="Table Grid1"/>
    <w:basedOn w:val="TableNormal"/>
    <w:next w:val="TableGrid"/>
    <w:uiPriority w:val="39"/>
    <w:rsid w:val="00D51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84F"/>
  </w:style>
  <w:style w:type="paragraph" w:styleId="Footer">
    <w:name w:val="footer"/>
    <w:basedOn w:val="Normal"/>
    <w:link w:val="FooterChar"/>
    <w:uiPriority w:val="99"/>
    <w:unhideWhenUsed/>
    <w:rsid w:val="00AE3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84F"/>
  </w:style>
  <w:style w:type="paragraph" w:styleId="BalloonText">
    <w:name w:val="Balloon Text"/>
    <w:basedOn w:val="Normal"/>
    <w:link w:val="BalloonTextChar"/>
    <w:uiPriority w:val="99"/>
    <w:semiHidden/>
    <w:unhideWhenUsed/>
    <w:rsid w:val="00190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89252">
      <w:bodyDiv w:val="1"/>
      <w:marLeft w:val="0"/>
      <w:marRight w:val="0"/>
      <w:marTop w:val="0"/>
      <w:marBottom w:val="0"/>
      <w:divBdr>
        <w:top w:val="none" w:sz="0" w:space="0" w:color="auto"/>
        <w:left w:val="none" w:sz="0" w:space="0" w:color="auto"/>
        <w:bottom w:val="none" w:sz="0" w:space="0" w:color="auto"/>
        <w:right w:val="none" w:sz="0" w:space="0" w:color="auto"/>
      </w:divBdr>
      <w:divsChild>
        <w:div w:id="1304195969">
          <w:marLeft w:val="0"/>
          <w:marRight w:val="0"/>
          <w:marTop w:val="0"/>
          <w:marBottom w:val="0"/>
          <w:divBdr>
            <w:top w:val="none" w:sz="0" w:space="0" w:color="auto"/>
            <w:left w:val="none" w:sz="0" w:space="0" w:color="auto"/>
            <w:bottom w:val="none" w:sz="0" w:space="0" w:color="auto"/>
            <w:right w:val="none" w:sz="0" w:space="0" w:color="auto"/>
          </w:divBdr>
        </w:div>
        <w:div w:id="522523052">
          <w:marLeft w:val="0"/>
          <w:marRight w:val="0"/>
          <w:marTop w:val="0"/>
          <w:marBottom w:val="0"/>
          <w:divBdr>
            <w:top w:val="none" w:sz="0" w:space="0" w:color="auto"/>
            <w:left w:val="none" w:sz="0" w:space="0" w:color="auto"/>
            <w:bottom w:val="none" w:sz="0" w:space="0" w:color="auto"/>
            <w:right w:val="none" w:sz="0" w:space="0" w:color="auto"/>
          </w:divBdr>
        </w:div>
        <w:div w:id="467209138">
          <w:marLeft w:val="0"/>
          <w:marRight w:val="0"/>
          <w:marTop w:val="0"/>
          <w:marBottom w:val="0"/>
          <w:divBdr>
            <w:top w:val="none" w:sz="0" w:space="0" w:color="auto"/>
            <w:left w:val="none" w:sz="0" w:space="0" w:color="auto"/>
            <w:bottom w:val="none" w:sz="0" w:space="0" w:color="auto"/>
            <w:right w:val="none" w:sz="0" w:space="0" w:color="auto"/>
          </w:divBdr>
        </w:div>
        <w:div w:id="456876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813652-ec8b-4ad0-9631-8e5597fd668d">
      <UserInfo>
        <DisplayName>Admin</DisplayName>
        <AccountId>277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DD8040E356C4BBC1411950DE2155A" ma:contentTypeVersion="14" ma:contentTypeDescription="Create a new document." ma:contentTypeScope="" ma:versionID="df1b6b449db50533fe0032950c29276d">
  <xsd:schema xmlns:xsd="http://www.w3.org/2001/XMLSchema" xmlns:xs="http://www.w3.org/2001/XMLSchema" xmlns:p="http://schemas.microsoft.com/office/2006/metadata/properties" xmlns:ns3="c9813652-ec8b-4ad0-9631-8e5597fd668d" xmlns:ns4="1bb96d1a-f404-4426-ba30-2488cb43a42e" targetNamespace="http://schemas.microsoft.com/office/2006/metadata/properties" ma:root="true" ma:fieldsID="0542aa2c18195df58d123b0322485580" ns3:_="" ns4:_="">
    <xsd:import namespace="c9813652-ec8b-4ad0-9631-8e5597fd668d"/>
    <xsd:import namespace="1bb96d1a-f404-4426-ba30-2488cb43a4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13652-ec8b-4ad0-9631-8e5597fd66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96d1a-f404-4426-ba30-2488cb43a4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08A0C-00EB-4206-920F-4C2586D72849}">
  <ds:schemaRefs>
    <ds:schemaRef ds:uri="http://schemas.microsoft.com/office/2006/metadata/properties"/>
    <ds:schemaRef ds:uri="http://schemas.microsoft.com/office/infopath/2007/PartnerControls"/>
    <ds:schemaRef ds:uri="c9813652-ec8b-4ad0-9631-8e5597fd668d"/>
  </ds:schemaRefs>
</ds:datastoreItem>
</file>

<file path=customXml/itemProps2.xml><?xml version="1.0" encoding="utf-8"?>
<ds:datastoreItem xmlns:ds="http://schemas.openxmlformats.org/officeDocument/2006/customXml" ds:itemID="{BB48D8EE-2268-4924-9BF6-078DDB8245BE}">
  <ds:schemaRefs>
    <ds:schemaRef ds:uri="http://schemas.microsoft.com/sharepoint/v3/contenttype/forms"/>
  </ds:schemaRefs>
</ds:datastoreItem>
</file>

<file path=customXml/itemProps3.xml><?xml version="1.0" encoding="utf-8"?>
<ds:datastoreItem xmlns:ds="http://schemas.openxmlformats.org/officeDocument/2006/customXml" ds:itemID="{A0BB4C93-1D3C-4CFE-8CD3-85CD9EF4D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13652-ec8b-4ad0-9631-8e5597fd668d"/>
    <ds:schemaRef ds:uri="1bb96d1a-f404-4426-ba30-2488cb43a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Jackson</dc:creator>
  <cp:keywords/>
  <dc:description/>
  <cp:lastModifiedBy>K Jackson</cp:lastModifiedBy>
  <cp:revision>2</cp:revision>
  <cp:lastPrinted>2022-12-07T09:08:00Z</cp:lastPrinted>
  <dcterms:created xsi:type="dcterms:W3CDTF">2024-05-13T13:19:00Z</dcterms:created>
  <dcterms:modified xsi:type="dcterms:W3CDTF">2024-05-13T13:19:00Z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0x010100DFCDD8040E356C4BBC1411950DE2155A</vt:lpwstr>
  </property>
</Properties>
</file>