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8243DA" w14:paraId="57A24511" w14:textId="77777777" w:rsidTr="006A29FE">
        <w:tc>
          <w:tcPr>
            <w:tcW w:w="10207" w:type="dxa"/>
            <w:gridSpan w:val="4"/>
          </w:tcPr>
          <w:p w14:paraId="2F10E14D" w14:textId="478C86DA" w:rsidR="008243DA" w:rsidRPr="008243DA" w:rsidRDefault="008243DA" w:rsidP="006A29FE">
            <w:pPr>
              <w:rPr>
                <w:sz w:val="28"/>
                <w:szCs w:val="28"/>
              </w:rPr>
            </w:pPr>
            <w:r w:rsidRPr="008243DA">
              <w:rPr>
                <w:sz w:val="28"/>
                <w:szCs w:val="28"/>
              </w:rPr>
              <w:t>Subject: Mathematics Year 9 Curriculum Map 202</w:t>
            </w:r>
            <w:r w:rsidR="00935A0D">
              <w:rPr>
                <w:sz w:val="28"/>
                <w:szCs w:val="28"/>
              </w:rPr>
              <w:t>4</w:t>
            </w:r>
            <w:r w:rsidRPr="008243DA">
              <w:rPr>
                <w:sz w:val="28"/>
                <w:szCs w:val="28"/>
              </w:rPr>
              <w:t>-202</w:t>
            </w:r>
            <w:r w:rsidR="00935A0D">
              <w:rPr>
                <w:sz w:val="28"/>
                <w:szCs w:val="28"/>
              </w:rPr>
              <w:t>5</w:t>
            </w:r>
          </w:p>
          <w:p w14:paraId="35A009BC" w14:textId="77777777" w:rsidR="008243DA" w:rsidRDefault="008243DA" w:rsidP="006A29FE"/>
        </w:tc>
      </w:tr>
      <w:tr w:rsidR="008243DA" w:rsidRPr="008243DA" w14:paraId="3A380CFC" w14:textId="77777777" w:rsidTr="006A29FE">
        <w:tc>
          <w:tcPr>
            <w:tcW w:w="852" w:type="dxa"/>
          </w:tcPr>
          <w:p w14:paraId="074079DE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4F8FE136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  <w:b/>
              </w:rPr>
              <w:t>Topics covered</w:t>
            </w:r>
            <w:r w:rsidRPr="008243DA">
              <w:rPr>
                <w:rFonts w:cstheme="minorHAnsi"/>
              </w:rPr>
              <w:t xml:space="preserve"> and </w:t>
            </w:r>
            <w:r w:rsidRPr="008243D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DBFAADC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D0A9663" w14:textId="77777777" w:rsidR="008243DA" w:rsidRPr="003D193A" w:rsidRDefault="008243DA" w:rsidP="006A29FE">
            <w:pPr>
              <w:rPr>
                <w:rFonts w:cstheme="minorHAnsi"/>
                <w:sz w:val="18"/>
                <w:szCs w:val="18"/>
              </w:rPr>
            </w:pPr>
            <w:r w:rsidRPr="003D193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8243DA" w:rsidRPr="008243DA" w14:paraId="019D9852" w14:textId="77777777" w:rsidTr="006A29FE">
        <w:tc>
          <w:tcPr>
            <w:tcW w:w="852" w:type="dxa"/>
          </w:tcPr>
          <w:p w14:paraId="13570228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0BFA6D82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2147D7D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the connections between methods of calculation for fractions, decimals and percentage</w:t>
            </w:r>
          </w:p>
          <w:p w14:paraId="5C2F1A4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apply the four operations to fractions, decimals and percentage</w:t>
            </w:r>
          </w:p>
          <w:p w14:paraId="160F2BB3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F0C1D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6EDCA4F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is a numerical measure of chance from 0 to 1 inclusive</w:t>
            </w:r>
          </w:p>
          <w:p w14:paraId="21B2378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calculate the probability of single independent events</w:t>
            </w:r>
          </w:p>
          <w:p w14:paraId="4D092A1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Compare probabilities using a variety of representations</w:t>
            </w:r>
          </w:p>
          <w:p w14:paraId="73A13582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A8EA50E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D5EC20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set notation for intersections, unions, complements and the universal set</w:t>
            </w:r>
          </w:p>
          <w:p w14:paraId="5747873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and interpret sets described by notation and within Venn diagrams</w:t>
            </w:r>
          </w:p>
          <w:p w14:paraId="6E1B846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probability from set notation and Venn diagrams</w:t>
            </w:r>
          </w:p>
          <w:p w14:paraId="30B23B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form and interpret Venn diagrams in the context of probability</w:t>
            </w:r>
          </w:p>
          <w:p w14:paraId="40A47B66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1EE1B5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8C59494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Fractions, Decimals, Percentages Review:</w:t>
            </w:r>
          </w:p>
          <w:p w14:paraId="6EE1B19A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Fractions - </w:t>
            </w:r>
            <w:hyperlink r:id="rId10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 </w:t>
            </w:r>
          </w:p>
          <w:p w14:paraId="636763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05B8CC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Decimals - </w:t>
            </w:r>
            <w:hyperlink r:id="rId11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2334654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2C1EAE2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 xml:space="preserve">Percentages - </w:t>
            </w:r>
            <w:hyperlink r:id="rId12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300C32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EF6C5FA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>Probability:</w:t>
            </w:r>
          </w:p>
          <w:p w14:paraId="3C15EDE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3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30536CFD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B88EBBF" w14:textId="77777777" w:rsidR="008243DA" w:rsidRPr="008243DA" w:rsidRDefault="008243DA" w:rsidP="006A29F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Sets, </w:t>
            </w:r>
            <w:proofErr w:type="spellStart"/>
            <w:r w:rsidRPr="008243DA">
              <w:rPr>
                <w:rFonts w:cstheme="minorHAnsi"/>
                <w:color w:val="000000"/>
                <w:shd w:val="clear" w:color="auto" w:fill="FFFFFF"/>
              </w:rPr>
              <w:t>Venns</w:t>
            </w:r>
            <w:proofErr w:type="spellEnd"/>
            <w:r w:rsidRPr="008243DA">
              <w:rPr>
                <w:rFonts w:cstheme="minorHAnsi"/>
                <w:color w:val="000000"/>
                <w:shd w:val="clear" w:color="auto" w:fill="FFFFFF"/>
              </w:rPr>
              <w:t xml:space="preserve"> and Sample Space:</w:t>
            </w:r>
          </w:p>
          <w:p w14:paraId="1EC8BCF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4" w:history="1">
              <w:r w:rsidRPr="008243DA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1605A9D2" w14:textId="77777777" w:rsidR="008243DA" w:rsidRPr="008243DA" w:rsidRDefault="008243DA" w:rsidP="006A29F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C1B98C2" w14:textId="76C28BA6" w:rsidR="008243DA" w:rsidRPr="008243DA" w:rsidRDefault="00935A0D" w:rsidP="006A29FE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69C00DAF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07D9F028" w14:textId="77777777" w:rsidR="008243DA" w:rsidRPr="008243DA" w:rsidRDefault="008243DA" w:rsidP="006A29FE">
            <w:pPr>
              <w:rPr>
                <w:rFonts w:cstheme="minorHAnsi"/>
              </w:rPr>
            </w:pPr>
            <w:hyperlink r:id="rId16" w:history="1">
              <w:r w:rsidRPr="008243DA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4EDEF27E" w14:textId="77777777" w:rsidR="008243DA" w:rsidRPr="008243DA" w:rsidRDefault="008243DA" w:rsidP="006A29FE">
            <w:pPr>
              <w:rPr>
                <w:rFonts w:cstheme="minorHAnsi"/>
              </w:rPr>
            </w:pPr>
          </w:p>
          <w:p w14:paraId="5A099BF2" w14:textId="77777777" w:rsidR="008243DA" w:rsidRDefault="008243DA" w:rsidP="006A29FE">
            <w:pPr>
              <w:rPr>
                <w:rStyle w:val="Hyperlink"/>
                <w:rFonts w:cstheme="minorHAnsi"/>
              </w:rPr>
            </w:pPr>
            <w:hyperlink r:id="rId17" w:history="1">
              <w:r w:rsidRPr="008243D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12101F49" w14:textId="77777777" w:rsidR="000C1CA0" w:rsidRPr="008243DA" w:rsidRDefault="000C1CA0" w:rsidP="006A29FE">
            <w:pPr>
              <w:rPr>
                <w:rFonts w:cstheme="minorHAnsi"/>
              </w:rPr>
            </w:pPr>
          </w:p>
          <w:p w14:paraId="3DB07A64" w14:textId="65EA6558" w:rsidR="008243DA" w:rsidRDefault="000C1CA0" w:rsidP="006A29FE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284A629A" w14:textId="77777777" w:rsidR="000C1CA0" w:rsidRDefault="000C1CA0" w:rsidP="006A29FE">
            <w:pPr>
              <w:rPr>
                <w:rFonts w:cstheme="minorHAnsi"/>
              </w:rPr>
            </w:pPr>
          </w:p>
          <w:p w14:paraId="36542240" w14:textId="77777777" w:rsidR="000767FE" w:rsidRDefault="000767FE" w:rsidP="006A29FE">
            <w:pPr>
              <w:rPr>
                <w:rFonts w:cstheme="minorHAnsi"/>
              </w:rPr>
            </w:pPr>
            <w:hyperlink r:id="rId19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https://maritime.rivoagency.com/admin/wp-content/uploads/sites/20/2022/10/Unit-1-FDP-Review-KO.pdf</w:t>
              </w:r>
            </w:hyperlink>
          </w:p>
          <w:p w14:paraId="54B2B582" w14:textId="77777777" w:rsidR="000767FE" w:rsidRDefault="000767FE" w:rsidP="006A29FE">
            <w:pPr>
              <w:rPr>
                <w:rFonts w:cstheme="minorHAnsi"/>
              </w:rPr>
            </w:pPr>
          </w:p>
          <w:p w14:paraId="66EA2845" w14:textId="77777777" w:rsidR="000767FE" w:rsidRDefault="000767FE" w:rsidP="006A29FE">
            <w:pPr>
              <w:rPr>
                <w:rFonts w:cstheme="minorHAnsi"/>
              </w:rPr>
            </w:pPr>
            <w:hyperlink r:id="rId20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https://maritime.rivoagency.com/admin/wp-content/uploads/sites/20/2022/10/Unit-2-Probability-KO.pdf</w:t>
              </w:r>
            </w:hyperlink>
          </w:p>
          <w:p w14:paraId="4017DC6C" w14:textId="77777777" w:rsidR="000767FE" w:rsidRDefault="000767FE" w:rsidP="006A29FE">
            <w:pPr>
              <w:rPr>
                <w:rFonts w:cstheme="minorHAnsi"/>
              </w:rPr>
            </w:pPr>
          </w:p>
          <w:p w14:paraId="6E6FF0A6" w14:textId="77777777" w:rsidR="000767FE" w:rsidRDefault="000767FE" w:rsidP="006A29FE">
            <w:pPr>
              <w:rPr>
                <w:rFonts w:cstheme="minorHAnsi"/>
              </w:rPr>
            </w:pPr>
            <w:hyperlink r:id="rId21" w:history="1">
              <w:r w:rsidRPr="00C474E1">
                <w:rPr>
                  <w:rStyle w:val="Hyperlink"/>
                  <w:rFonts w:cstheme="minorHAnsi"/>
                </w:rPr>
                <w:t>https://maritime.rivoagency.com/admin/wp-content/uploads/sites/20/2022/10/UNit-3-Sets-and-Venn-KO.pdf</w:t>
              </w:r>
            </w:hyperlink>
          </w:p>
          <w:p w14:paraId="57701334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  <w:tr w:rsidR="008243DA" w:rsidRPr="008243DA" w14:paraId="3530E764" w14:textId="77777777" w:rsidTr="006A29FE">
        <w:tc>
          <w:tcPr>
            <w:tcW w:w="852" w:type="dxa"/>
          </w:tcPr>
          <w:p w14:paraId="15E940E2" w14:textId="77777777" w:rsidR="008243DA" w:rsidRPr="008243DA" w:rsidRDefault="008243DA" w:rsidP="006A29FE">
            <w:pPr>
              <w:rPr>
                <w:rFonts w:cstheme="minorHAnsi"/>
              </w:rPr>
            </w:pPr>
            <w:r w:rsidRPr="008243D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06ACF55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Algebraically:</w:t>
            </w:r>
          </w:p>
          <w:p w14:paraId="0CA0BBD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and manipulate linear equations with one or more variables</w:t>
            </w:r>
          </w:p>
          <w:p w14:paraId="0D523182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lastRenderedPageBreak/>
              <w:t>Understand how equivalence can be maintained while scaling and rearranging equations</w:t>
            </w:r>
          </w:p>
          <w:p w14:paraId="25420BA0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variables and unknowns interact within a system of equations</w:t>
            </w:r>
          </w:p>
          <w:p w14:paraId="71C4CE94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that addition and subtraction of simultaneous equations can result in the elimination of a variable</w:t>
            </w:r>
          </w:p>
          <w:p w14:paraId="2635F6F8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use equivalent equations – through scaling and rearranging – to solve simultaneous equations</w:t>
            </w:r>
          </w:p>
          <w:p w14:paraId="7F50593D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how substitution can be used to manipulate algebra</w:t>
            </w:r>
          </w:p>
          <w:p w14:paraId="487C6E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reduce the number of variables in an equation through substitution</w:t>
            </w:r>
          </w:p>
          <w:p w14:paraId="68A7E95B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CB0457E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t>Solving Simultaneous Equations Graphically:</w:t>
            </w:r>
          </w:p>
          <w:p w14:paraId="6166A8CC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coordinates as solutions to linear equations, including intersections as simultaneous solutions</w:t>
            </w:r>
          </w:p>
          <w:p w14:paraId="3A667287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solve simultaneous linear equations graphically</w:t>
            </w:r>
          </w:p>
          <w:p w14:paraId="07446569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Understand parallel lines have no solution as they do not intersect</w:t>
            </w:r>
          </w:p>
          <w:p w14:paraId="65F321B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Be able to identify whether a pair of simultaneous equations have a solution algebraically and graphically</w:t>
            </w:r>
          </w:p>
          <w:p w14:paraId="3B62637F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243DA">
              <w:rPr>
                <w:rFonts w:cstheme="minorHAnsi"/>
                <w:color w:val="0070C0"/>
                <w:shd w:val="clear" w:color="auto" w:fill="FFFFFF"/>
              </w:rPr>
              <w:t>Connect graphical and algebraic representations of linear relationships</w:t>
            </w:r>
          </w:p>
        </w:tc>
        <w:tc>
          <w:tcPr>
            <w:tcW w:w="2121" w:type="dxa"/>
          </w:tcPr>
          <w:p w14:paraId="488FC113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r w:rsidRPr="008243DA">
              <w:rPr>
                <w:rFonts w:cstheme="minorHAnsi"/>
                <w:bCs/>
                <w:lang w:val="en-US"/>
              </w:rPr>
              <w:lastRenderedPageBreak/>
              <w:t>Solving Simultaneous Equations:</w:t>
            </w:r>
          </w:p>
          <w:p w14:paraId="4DEEC9BF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  <w:hyperlink r:id="rId22" w:history="1">
              <w:r w:rsidRPr="008243DA">
                <w:rPr>
                  <w:rStyle w:val="Hyperlink"/>
                  <w:rFonts w:cstheme="minorHAnsi"/>
                  <w:bCs/>
                  <w:lang w:val="en-US"/>
                </w:rPr>
                <w:t>https://www.youtube.com/watch?v=z5p8MQSGh0w</w:t>
              </w:r>
            </w:hyperlink>
          </w:p>
          <w:p w14:paraId="5CBE880A" w14:textId="77777777" w:rsidR="008243DA" w:rsidRPr="008243DA" w:rsidRDefault="008243DA" w:rsidP="006A29FE">
            <w:pPr>
              <w:rPr>
                <w:rFonts w:cstheme="minorHAnsi"/>
                <w:bCs/>
                <w:lang w:val="en-US"/>
              </w:rPr>
            </w:pPr>
          </w:p>
          <w:p w14:paraId="1475D7CE" w14:textId="77777777" w:rsidR="008243DA" w:rsidRPr="008243DA" w:rsidRDefault="008243DA" w:rsidP="006A29FE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7E4AA18" w14:textId="77777777" w:rsidR="008243DA" w:rsidRDefault="000767FE" w:rsidP="006A29FE">
            <w:pPr>
              <w:rPr>
                <w:rFonts w:cstheme="minorHAnsi"/>
              </w:rPr>
            </w:pPr>
            <w:hyperlink r:id="rId23" w:history="1">
              <w:r w:rsidRPr="00C474E1">
                <w:rPr>
                  <w:rStyle w:val="Hyperlink"/>
                  <w:rFonts w:cstheme="minorHAnsi"/>
                </w:rPr>
                <w:t>https://maritime.rivoagency.com/admin/wp-</w:t>
              </w:r>
              <w:r w:rsidRPr="00C474E1">
                <w:rPr>
                  <w:rStyle w:val="Hyperlink"/>
                  <w:rFonts w:cstheme="minorHAnsi"/>
                </w:rPr>
                <w:lastRenderedPageBreak/>
                <w:t>content/uploads/sites/20/2022/10/Unit-4-and-5-Simultaneous-Equations-KO.pdf</w:t>
              </w:r>
            </w:hyperlink>
          </w:p>
          <w:p w14:paraId="6A5E0D4B" w14:textId="77777777" w:rsidR="000767FE" w:rsidRPr="008243DA" w:rsidRDefault="000767FE" w:rsidP="006A29FE">
            <w:pPr>
              <w:rPr>
                <w:rFonts w:cstheme="minorHAnsi"/>
              </w:rPr>
            </w:pPr>
          </w:p>
        </w:tc>
      </w:tr>
      <w:tr w:rsidR="00324F1B" w:rsidRPr="008243DA" w14:paraId="15047CDF" w14:textId="77777777" w:rsidTr="006A29FE">
        <w:tc>
          <w:tcPr>
            <w:tcW w:w="852" w:type="dxa"/>
          </w:tcPr>
          <w:p w14:paraId="3E6B5C2B" w14:textId="1E069BB7" w:rsidR="00324F1B" w:rsidRPr="008243DA" w:rsidRDefault="00324F1B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14:paraId="3EEFE3D3" w14:textId="77777777" w:rsidR="00324F1B" w:rsidRDefault="00324F1B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Angle Review</w:t>
            </w:r>
          </w:p>
          <w:p w14:paraId="1403FC3B" w14:textId="77777777" w:rsidR="00324F1B" w:rsidRP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Understand angle theorems are used to calculate angles without the need to measure</w:t>
            </w:r>
          </w:p>
          <w:p w14:paraId="77F03075" w14:textId="77777777" w:rsidR="00324F1B" w:rsidRP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Be able to calculate angles using multiple angle theorems</w:t>
            </w:r>
          </w:p>
          <w:p w14:paraId="547FEE37" w14:textId="77777777" w:rsidR="00324F1B" w:rsidRDefault="00324F1B" w:rsidP="00324F1B">
            <w:pPr>
              <w:rPr>
                <w:rFonts w:cstheme="minorHAnsi"/>
                <w:bCs/>
                <w:color w:val="4472C4" w:themeColor="accent1"/>
              </w:rPr>
            </w:pPr>
            <w:r w:rsidRPr="00324F1B">
              <w:rPr>
                <w:rFonts w:cstheme="minorHAnsi"/>
                <w:bCs/>
                <w:color w:val="4472C4" w:themeColor="accent1"/>
              </w:rPr>
              <w:t>Experience justifying deductions using a chain of reasoning</w:t>
            </w:r>
          </w:p>
          <w:p w14:paraId="1A0B9713" w14:textId="77777777" w:rsidR="00291298" w:rsidRPr="00324F1B" w:rsidRDefault="00291298" w:rsidP="00324F1B">
            <w:pPr>
              <w:rPr>
                <w:rFonts w:cstheme="minorHAnsi"/>
                <w:bCs/>
                <w:color w:val="4472C4" w:themeColor="accent1"/>
              </w:rPr>
            </w:pPr>
          </w:p>
          <w:p w14:paraId="60034460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Constructions, Congruence and Loci</w:t>
            </w:r>
          </w:p>
          <w:p w14:paraId="786308B0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Understand that circles can be used to draw the locus of points that are a given distance from a point </w:t>
            </w:r>
          </w:p>
          <w:p w14:paraId="0A5144C6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construct perpendicular and angle bisectors</w:t>
            </w:r>
          </w:p>
          <w:p w14:paraId="6AC804B8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constructing perpendicular and angle bisectors within a geometric problem</w:t>
            </w:r>
          </w:p>
          <w:p w14:paraId="1669E7CE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congruency conditions for triangles</w:t>
            </w:r>
          </w:p>
          <w:p w14:paraId="77EE7F1B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identify when two triangles are congruent</w:t>
            </w:r>
          </w:p>
          <w:p w14:paraId="683AB020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using congruent triangles to prove other geometric results</w:t>
            </w:r>
          </w:p>
          <w:p w14:paraId="0BC4487B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0608F667" w14:textId="70523E0F" w:rsidR="00291298" w:rsidRDefault="00291298" w:rsidP="00291298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Pythagoras’ Theorem</w:t>
            </w:r>
          </w:p>
          <w:p w14:paraId="05F6E922" w14:textId="531BCCB9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Understand that radical notation can be used to describe slanted non-integer lengths and how this relates to squares and right-angled triangles</w:t>
            </w:r>
          </w:p>
          <w:p w14:paraId="655BDDFF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 xml:space="preserve">Be able to find any missing length of a right-angled triangle using by knowing that the square of the </w:t>
            </w: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lastRenderedPageBreak/>
              <w:t>hypotenuse is equal to the sum of the squares of the other two sides</w:t>
            </w:r>
          </w:p>
          <w:p w14:paraId="5DE4D181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6093F2D8" w14:textId="77777777" w:rsidR="00291298" w:rsidRPr="00291298" w:rsidRDefault="00291298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r w:rsidRPr="00291298">
              <w:rPr>
                <w:rFonts w:cstheme="minorHAnsi"/>
                <w:bCs/>
                <w:color w:val="000000" w:themeColor="text1"/>
                <w:lang w:val="en-US"/>
              </w:rPr>
              <w:t>Ratio Review</w:t>
            </w:r>
          </w:p>
          <w:p w14:paraId="51B871D8" w14:textId="6A7BC61B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 xml:space="preserve">Understand ratios describe proportional relationships  </w:t>
            </w:r>
          </w:p>
          <w:p w14:paraId="2BF459FD" w14:textId="2A584552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Be able to describe proportional relationships using ratios and fractions</w:t>
            </w:r>
          </w:p>
          <w:p w14:paraId="068B29EE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291298">
              <w:rPr>
                <w:rFonts w:cstheme="minorHAnsi"/>
                <w:bCs/>
                <w:color w:val="4472C4" w:themeColor="accent1"/>
                <w:lang w:val="en-US"/>
              </w:rPr>
              <w:t>Experience using scale factors, constants of proportionality and unit ratios to solve problems</w:t>
            </w:r>
          </w:p>
          <w:p w14:paraId="2396E627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259B974E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21D9F22A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5132506D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</w:p>
          <w:p w14:paraId="37BBBBE2" w14:textId="11C3ACAA" w:rsidR="0003012E" w:rsidRPr="008243DA" w:rsidRDefault="0003012E" w:rsidP="00291298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70583BBC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>Angle Review:</w:t>
            </w:r>
          </w:p>
          <w:p w14:paraId="7238FD6A" w14:textId="4B999573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4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https://www.youtube.com/watch?v=S-Xx22DaOvE</w:t>
              </w:r>
            </w:hyperlink>
          </w:p>
          <w:p w14:paraId="4505A6C5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312F2E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5677542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C0D51C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2C52211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25CB511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30F5D3BE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Constructions, Congruence and Loci:</w:t>
            </w:r>
          </w:p>
          <w:p w14:paraId="40B3106F" w14:textId="78C2F15A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5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https://www.youtube.com/watch?v=w9K7P383cXs</w:t>
              </w:r>
            </w:hyperlink>
          </w:p>
          <w:p w14:paraId="4CF18397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0A92A2B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6FF3B88F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2DC9129D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40642FC4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Pythagoras’ Theorem:</w:t>
            </w:r>
          </w:p>
          <w:p w14:paraId="5342BEA9" w14:textId="1A10161A" w:rsidR="00291298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6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https://www.youtube.com/watch?v=KY8rRWvmt5c</w:t>
              </w:r>
            </w:hyperlink>
          </w:p>
          <w:p w14:paraId="79EB79E9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26D53825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55F664D8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</w:p>
          <w:p w14:paraId="50B38CD9" w14:textId="77777777" w:rsidR="00291298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Ratio Review:</w:t>
            </w:r>
          </w:p>
          <w:p w14:paraId="65AC7691" w14:textId="0FB67D6E" w:rsidR="00D655D1" w:rsidRDefault="00D655D1" w:rsidP="006A29FE">
            <w:pPr>
              <w:rPr>
                <w:rFonts w:cstheme="minorHAnsi"/>
                <w:bCs/>
                <w:lang w:val="en-US"/>
              </w:rPr>
            </w:pPr>
            <w:hyperlink r:id="rId27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https://www.youtube.com/watch?v=BU9mKIvfxYU</w:t>
              </w:r>
            </w:hyperlink>
          </w:p>
          <w:p w14:paraId="382393E9" w14:textId="2CD960D3" w:rsidR="00D655D1" w:rsidRPr="008243DA" w:rsidRDefault="00D655D1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47EE1E12" w14:textId="77777777" w:rsidR="00324F1B" w:rsidRDefault="00324F1B" w:rsidP="006A29FE"/>
        </w:tc>
      </w:tr>
      <w:tr w:rsidR="00324F1B" w:rsidRPr="008243DA" w14:paraId="7D529898" w14:textId="77777777" w:rsidTr="006A29FE">
        <w:tc>
          <w:tcPr>
            <w:tcW w:w="852" w:type="dxa"/>
          </w:tcPr>
          <w:p w14:paraId="0D53ABB6" w14:textId="759BD667" w:rsidR="00324F1B" w:rsidRPr="008243DA" w:rsidRDefault="00324F1B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2AE98421" w14:textId="77777777" w:rsidR="00324F1B" w:rsidRDefault="00291298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Similarity and Enlargement</w:t>
            </w:r>
          </w:p>
          <w:p w14:paraId="5B7EB38A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angles do not change and proportions remain constant in similar shapes</w:t>
            </w:r>
          </w:p>
          <w:p w14:paraId="26BA8EE6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scale factors and constants of proportionality and use them to find missing side lengths</w:t>
            </w:r>
          </w:p>
          <w:p w14:paraId="5E08D842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Experience recognising and visualising congruent and similar shapes</w:t>
            </w:r>
          </w:p>
          <w:p w14:paraId="145D397D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constant of proportionality is a relationship within a shape and the scale factor is a relationship between shapes</w:t>
            </w:r>
          </w:p>
          <w:p w14:paraId="57733E42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centre of enlargement (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  <w:r w:rsidRPr="00291298">
              <w:rPr>
                <w:rFonts w:cstheme="minorHAnsi"/>
                <w:bCs/>
                <w:color w:val="4472C4" w:themeColor="accent1"/>
              </w:rPr>
              <w:t>) determines the position of an enlarged shape</w:t>
            </w:r>
          </w:p>
          <w:p w14:paraId="7B285F9C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Be able to enlarge a shape from a given 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  <w:r w:rsidRPr="00291298">
              <w:rPr>
                <w:rFonts w:cstheme="minorHAnsi"/>
                <w:bCs/>
                <w:color w:val="4472C4" w:themeColor="accent1"/>
              </w:rPr>
              <w:t xml:space="preserve"> and on a coordinate grid and find the </w:t>
            </w:r>
            <w:proofErr w:type="spellStart"/>
            <w:r w:rsidRPr="00291298">
              <w:rPr>
                <w:rFonts w:cstheme="minorHAnsi"/>
                <w:bCs/>
                <w:color w:val="4472C4" w:themeColor="accent1"/>
              </w:rPr>
              <w:t>CoE</w:t>
            </w:r>
            <w:proofErr w:type="spellEnd"/>
          </w:p>
          <w:p w14:paraId="2F22DEA5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the relationship between the area of an enlarged shape and the scale factor</w:t>
            </w:r>
          </w:p>
          <w:p w14:paraId="6E73791E" w14:textId="77777777" w:rsid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75B6D75F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4FEBA87D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37D97324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58058A44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1C4905D3" w14:textId="77777777" w:rsidR="00291298" w:rsidRDefault="00291298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lang w:val="en-US"/>
              </w:rPr>
              <w:t>Trigonometry</w:t>
            </w:r>
          </w:p>
          <w:p w14:paraId="38713689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 xml:space="preserve">Understand that every right-angled triangle is </w:t>
            </w:r>
            <w:proofErr w:type="gramStart"/>
            <w:r w:rsidRPr="00291298">
              <w:rPr>
                <w:rFonts w:cstheme="minorHAnsi"/>
                <w:bCs/>
                <w:color w:val="4472C4" w:themeColor="accent1"/>
              </w:rPr>
              <w:t>similar to</w:t>
            </w:r>
            <w:proofErr w:type="gramEnd"/>
            <w:r w:rsidRPr="00291298">
              <w:rPr>
                <w:rFonts w:cstheme="minorHAnsi"/>
                <w:bCs/>
                <w:color w:val="4472C4" w:themeColor="accent1"/>
              </w:rPr>
              <w:t xml:space="preserve"> a right-angled triangle drawn within a unit circle.</w:t>
            </w:r>
          </w:p>
          <w:p w14:paraId="6A45F92A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the length of side in right-angled triangle given an angle and the length of the hypotenuse using the sine and cosine functions</w:t>
            </w:r>
          </w:p>
          <w:p w14:paraId="1974A078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Understand that the relationship between the opposite and adjacent is held constant by a set angle</w:t>
            </w:r>
          </w:p>
          <w:p w14:paraId="2A3CD7C3" w14:textId="77777777" w:rsidR="00291298" w:rsidRPr="00291298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directly find the length of the opposite from the adjacent and given angle (and vice versa)</w:t>
            </w:r>
          </w:p>
          <w:p w14:paraId="47A47D6B" w14:textId="7B70428C" w:rsidR="0003012E" w:rsidRDefault="00291298" w:rsidP="00291298">
            <w:pPr>
              <w:rPr>
                <w:rFonts w:cstheme="minorHAnsi"/>
                <w:bCs/>
                <w:color w:val="4472C4" w:themeColor="accent1"/>
              </w:rPr>
            </w:pPr>
            <w:r w:rsidRPr="00291298">
              <w:rPr>
                <w:rFonts w:cstheme="minorHAnsi"/>
                <w:bCs/>
                <w:color w:val="4472C4" w:themeColor="accent1"/>
              </w:rPr>
              <w:t>Be able to find any angle in a right-angled triangle from two known side lengths.</w:t>
            </w:r>
          </w:p>
          <w:p w14:paraId="31C3D53D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4606A897" w14:textId="77777777" w:rsidR="0003012E" w:rsidRDefault="0003012E" w:rsidP="00291298">
            <w:pPr>
              <w:rPr>
                <w:rFonts w:cstheme="minorHAnsi"/>
                <w:bCs/>
                <w:color w:val="4472C4" w:themeColor="accent1"/>
              </w:rPr>
            </w:pPr>
          </w:p>
          <w:p w14:paraId="5DEF1957" w14:textId="7B2E2835" w:rsidR="0003012E" w:rsidRPr="00291298" w:rsidRDefault="0003012E" w:rsidP="00291298">
            <w:pPr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5A8DD3C0" w14:textId="7AE457C5" w:rsidR="00324F1B" w:rsidRDefault="00D655D1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Similarity and Enlargement:</w:t>
            </w:r>
          </w:p>
          <w:p w14:paraId="643FA688" w14:textId="1A1FC1A2" w:rsidR="00D655D1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28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https://www.youtube.com/watch?v=Mz4nMRtTDCw</w:t>
              </w:r>
            </w:hyperlink>
          </w:p>
          <w:p w14:paraId="3AD2F646" w14:textId="1047D061" w:rsidR="004F6910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29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https://www.youtube.com/watch?v=ejuJ20JroTo</w:t>
              </w:r>
            </w:hyperlink>
          </w:p>
          <w:p w14:paraId="443C268F" w14:textId="77777777" w:rsidR="004F6910" w:rsidRDefault="004F6910" w:rsidP="006A29FE">
            <w:pPr>
              <w:rPr>
                <w:rFonts w:cstheme="minorHAnsi"/>
                <w:bCs/>
                <w:lang w:val="en-US"/>
              </w:rPr>
            </w:pPr>
          </w:p>
          <w:p w14:paraId="74B98D4D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6E509AEF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035106E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55FF1A3D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8975205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0DD7544A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D2C1876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3D1CCC26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1983D81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553A680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4255EBB3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7314AE51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</w:p>
          <w:p w14:paraId="3367C897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</w:p>
          <w:p w14:paraId="0189C9A1" w14:textId="77777777" w:rsidR="00D655D1" w:rsidRDefault="00D655D1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Trigonometry:</w:t>
            </w:r>
          </w:p>
          <w:p w14:paraId="5CB017B8" w14:textId="641AEB1E" w:rsidR="00D655D1" w:rsidRDefault="004F6910" w:rsidP="006A29FE">
            <w:pPr>
              <w:rPr>
                <w:rFonts w:cstheme="minorHAnsi"/>
                <w:bCs/>
                <w:lang w:val="en-US"/>
              </w:rPr>
            </w:pPr>
            <w:hyperlink r:id="rId30" w:history="1">
              <w:r w:rsidRPr="00AD4306">
                <w:rPr>
                  <w:rStyle w:val="Hyperlink"/>
                  <w:rFonts w:cstheme="minorHAnsi"/>
                  <w:bCs/>
                  <w:lang w:val="en-US"/>
                </w:rPr>
                <w:t>https://www.youtube.com/watch?v=v62GGaDpk9Q</w:t>
              </w:r>
            </w:hyperlink>
          </w:p>
          <w:p w14:paraId="38AC0F99" w14:textId="6D7AD862" w:rsidR="004F6910" w:rsidRPr="008243DA" w:rsidRDefault="004F6910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3BDF3720" w14:textId="77777777" w:rsidR="00324F1B" w:rsidRDefault="00324F1B" w:rsidP="006A29FE"/>
        </w:tc>
      </w:tr>
      <w:tr w:rsidR="0003012E" w:rsidRPr="008243DA" w14:paraId="6560FDE5" w14:textId="77777777" w:rsidTr="006A29FE">
        <w:tc>
          <w:tcPr>
            <w:tcW w:w="852" w:type="dxa"/>
          </w:tcPr>
          <w:p w14:paraId="555F62C8" w14:textId="126B1EF6" w:rsidR="0003012E" w:rsidRDefault="0003012E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5</w:t>
            </w:r>
          </w:p>
        </w:tc>
        <w:tc>
          <w:tcPr>
            <w:tcW w:w="5103" w:type="dxa"/>
          </w:tcPr>
          <w:p w14:paraId="3E379DF1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Algebra Review</w:t>
            </w:r>
          </w:p>
          <w:p w14:paraId="35424916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 algebraic conventions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4AFA9314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Be able to manipulate algebraic expressions by expanding brackets and simplifying or factorising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09E9480D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Experience multiple representations of algebraic structures</w:t>
            </w:r>
          </w:p>
          <w:p w14:paraId="77EADFBA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 a variable can take any value whilst an unknown has a fixed value (or values)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0895CA33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Be able to evaluate expressions, solve single variable equations, and represent equations with 2 variables graphically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757AC218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Experience the effect of changing the order of operations on the value of an expression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4BC11266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</w:p>
          <w:p w14:paraId="0BDEA598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Quadratic Expressions and Equations</w:t>
            </w:r>
          </w:p>
          <w:p w14:paraId="6064B2F2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 that quadratics are expressions and equations that include a squared variable (and no higher order power)​</w:t>
            </w:r>
          </w:p>
          <w:p w14:paraId="1231CAFA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 that the shape of a quadratic graph is different from a linear graph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1B44A33A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Be able to evaluate quadratic expressions for a given value, and use these values to plot graphs of quadratic equations </w:t>
            </w:r>
            <w:r w:rsidRPr="0003012E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09CD6F4F" w14:textId="52568168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 xml:space="preserve">Understand that quadratic graphs can be used to give us information about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x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y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 values</w:t>
            </w:r>
          </w:p>
          <w:p w14:paraId="2933D010" w14:textId="3BBD8A6F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 xml:space="preserve">Understand that every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x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-value can be mapped to a single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y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-value but </w:t>
            </w:r>
            <w:r w:rsidRPr="0003012E">
              <w:rPr>
                <w:rFonts w:cstheme="minorHAnsi"/>
                <w:b/>
                <w:bCs/>
                <w:color w:val="4472C4" w:themeColor="accent1"/>
              </w:rPr>
              <w:t xml:space="preserve">not </w:t>
            </w:r>
            <w:r w:rsidRPr="0003012E">
              <w:rPr>
                <w:rFonts w:cstheme="minorHAnsi"/>
                <w:bCs/>
                <w:color w:val="4472C4" w:themeColor="accent1"/>
              </w:rPr>
              <w:t>the other way around</w:t>
            </w:r>
          </w:p>
          <w:p w14:paraId="43C1CFA7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 that quadratics can be written in a factorised form, expressed as two brackets</w:t>
            </w:r>
          </w:p>
          <w:p w14:paraId="7D480B56" w14:textId="1F8BBDF6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 xml:space="preserve">Be able to expand double brackets with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x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 coefficients of 1 and positive constants</w:t>
            </w:r>
          </w:p>
          <w:p w14:paraId="56165EDE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Understand expanding brackets as a multiplication of two partitioned numbers and use models of multiplication to find quadratics and other polynomials in their standard form</w:t>
            </w:r>
          </w:p>
          <w:p w14:paraId="334243E4" w14:textId="4C5887EA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 xml:space="preserve">Be able to expand double brackets including those with negatives and non-1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x</m:t>
              </m:r>
            </m:oMath>
            <w:r w:rsidRPr="0003012E">
              <w:rPr>
                <w:rFonts w:cstheme="minorHAnsi"/>
                <w:bCs/>
                <w:color w:val="4472C4" w:themeColor="accent1"/>
              </w:rPr>
              <w:t xml:space="preserve"> co</w:t>
            </w:r>
            <w:proofErr w:type="spellStart"/>
            <w:r w:rsidRPr="0003012E">
              <w:rPr>
                <w:rFonts w:cstheme="minorHAnsi"/>
                <w:bCs/>
                <w:color w:val="4472C4" w:themeColor="accent1"/>
              </w:rPr>
              <w:t>efficients</w:t>
            </w:r>
            <w:proofErr w:type="spellEnd"/>
          </w:p>
          <w:p w14:paraId="1033421F" w14:textId="77777777" w:rsidR="0003012E" w:rsidRPr="0003012E" w:rsidRDefault="0003012E" w:rsidP="0003012E">
            <w:pPr>
              <w:rPr>
                <w:rFonts w:cstheme="minorHAnsi"/>
                <w:bCs/>
                <w:color w:val="4472C4" w:themeColor="accent1"/>
              </w:rPr>
            </w:pPr>
            <w:r w:rsidRPr="0003012E">
              <w:rPr>
                <w:rFonts w:cstheme="minorHAnsi"/>
                <w:bCs/>
                <w:color w:val="4472C4" w:themeColor="accent1"/>
              </w:rPr>
              <w:t>Experience different representations of quadratics and spot patterns in how the algebraic forms relate to graphical forms</w:t>
            </w:r>
          </w:p>
          <w:p w14:paraId="475D8299" w14:textId="2387D496" w:rsidR="0003012E" w:rsidRDefault="0003012E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3B33AC8F" w14:textId="77777777" w:rsidR="0003012E" w:rsidRDefault="00A90443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Algebra:</w:t>
            </w:r>
          </w:p>
          <w:p w14:paraId="238D4A4B" w14:textId="4D1D5025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hyperlink r:id="rId31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https://www.youtube.com/watch?v=c4xwvFtsrMU</w:t>
              </w:r>
            </w:hyperlink>
          </w:p>
          <w:p w14:paraId="7B4B5FCB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4CF0B6C3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21B7920A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7C4F0375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27768E1C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69BC03BF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350823AB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6FBB2647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33FFD520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2DE597C0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7BFC8601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Quadratic Equations:</w:t>
            </w:r>
          </w:p>
          <w:p w14:paraId="69103FC9" w14:textId="35B04B4B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hyperlink r:id="rId32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https://www.youtube.com/watch?v=QAmbU12zs8c</w:t>
              </w:r>
            </w:hyperlink>
          </w:p>
          <w:p w14:paraId="69680FA8" w14:textId="2A3300EC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582D8555" w14:textId="77777777" w:rsidR="0003012E" w:rsidRDefault="0003012E" w:rsidP="006A29FE"/>
        </w:tc>
      </w:tr>
      <w:tr w:rsidR="0003012E" w:rsidRPr="008243DA" w14:paraId="73049995" w14:textId="77777777" w:rsidTr="00A90443">
        <w:trPr>
          <w:trHeight w:val="5802"/>
        </w:trPr>
        <w:tc>
          <w:tcPr>
            <w:tcW w:w="852" w:type="dxa"/>
          </w:tcPr>
          <w:p w14:paraId="662B4089" w14:textId="6F9B1F98" w:rsidR="0003012E" w:rsidRDefault="0003012E" w:rsidP="006A29F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6</w:t>
            </w:r>
          </w:p>
        </w:tc>
        <w:tc>
          <w:tcPr>
            <w:tcW w:w="5103" w:type="dxa"/>
          </w:tcPr>
          <w:p w14:paraId="512E26CB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Surds</w:t>
            </w:r>
          </w:p>
          <w:p w14:paraId="14CADCFC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Understand surd notation</w:t>
            </w:r>
            <w:r w:rsidRPr="00A90443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458C5DED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Be able to identify and begin to manipulate surds</w:t>
            </w:r>
            <w:r w:rsidRPr="00A90443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1226535A" w14:textId="19E72F94" w:rsidR="0003012E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Experience surds in other mathematical contexts​</w:t>
            </w:r>
          </w:p>
          <w:p w14:paraId="0FB74F83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4681F1CD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Indices</w:t>
            </w:r>
          </w:p>
          <w:p w14:paraId="1B957D27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Understand index notation and what it represents</w:t>
            </w:r>
            <w:r w:rsidRPr="00A90443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50EF056D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Understand how we can expand our understand on indices to integers less than 1</w:t>
            </w:r>
            <w:r w:rsidRPr="00A90443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7CB012A4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Be able to write numbers in index form in decimal and fractional forms​</w:t>
            </w:r>
          </w:p>
          <w:p w14:paraId="38B90F7B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  <w:lang w:val="en-US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Understand the 3 main index laws – multiplication, division, and powers – and use the expanded form to demonstrate the generalisations</w:t>
            </w:r>
            <w:r w:rsidRPr="00A90443">
              <w:rPr>
                <w:rFonts w:cstheme="minorHAnsi"/>
                <w:bCs/>
                <w:color w:val="4472C4" w:themeColor="accent1"/>
                <w:lang w:val="en-US"/>
              </w:rPr>
              <w:t>​</w:t>
            </w:r>
          </w:p>
          <w:p w14:paraId="2E93BF6C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Be able to simplify expressions involving indices with the same base​</w:t>
            </w:r>
          </w:p>
          <w:p w14:paraId="5F1AC107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</w:p>
          <w:p w14:paraId="789D97FA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Standard Form</w:t>
            </w:r>
          </w:p>
          <w:p w14:paraId="0238ADB0" w14:textId="34FFD94F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 xml:space="preserve">Understand standard form is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a×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color w:val="4472C4" w:themeColor="accent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4472C4" w:themeColor="accent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4472C4" w:themeColor="accent1"/>
                    </w:rPr>
                    <m:t>b</m:t>
                  </m:r>
                </m:sup>
              </m:sSup>
            </m:oMath>
            <w:r w:rsidRPr="00A90443">
              <w:rPr>
                <w:rFonts w:cstheme="minorHAnsi"/>
                <w:bCs/>
                <w:color w:val="4472C4" w:themeColor="accent1"/>
              </w:rPr>
              <w:t xml:space="preserve"> where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1≤a&lt;10</m:t>
              </m:r>
            </m:oMath>
            <w:r w:rsidRPr="00A90443">
              <w:rPr>
                <w:rFonts w:cstheme="minorHAnsi"/>
                <w:bCs/>
                <w:color w:val="4472C4" w:themeColor="accent1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4472C4" w:themeColor="accent1"/>
                </w:rPr>
                <m:t>b</m:t>
              </m:r>
            </m:oMath>
            <w:r w:rsidRPr="00A90443">
              <w:rPr>
                <w:rFonts w:cstheme="minorHAnsi"/>
                <w:bCs/>
                <w:color w:val="4472C4" w:themeColor="accent1"/>
              </w:rPr>
              <w:t xml:space="preserve"> is an integer</w:t>
            </w:r>
          </w:p>
          <w:p w14:paraId="536BEBD0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Be able to interpret numbers in standard form and convert between ordinary and standard forms</w:t>
            </w:r>
          </w:p>
          <w:p w14:paraId="2B442FF8" w14:textId="3985E670" w:rsidR="0003012E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Experience problem solving with very large and very small numbers</w:t>
            </w:r>
          </w:p>
          <w:p w14:paraId="45A8676C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</w:p>
          <w:p w14:paraId="26D30A10" w14:textId="77777777" w:rsidR="0003012E" w:rsidRDefault="0003012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Growth and Decay</w:t>
            </w:r>
          </w:p>
          <w:p w14:paraId="7E10BD58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Understand repeated percentage change results in a different amount of change each iteration</w:t>
            </w:r>
          </w:p>
          <w:p w14:paraId="633CDF03" w14:textId="77777777" w:rsidR="00A90443" w:rsidRPr="00A90443" w:rsidRDefault="00A90443" w:rsidP="00A90443">
            <w:pPr>
              <w:rPr>
                <w:rFonts w:cstheme="minorHAnsi"/>
                <w:bCs/>
                <w:color w:val="4472C4" w:themeColor="accent1"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Be able to use decimal multipliers to calculate change, forwards and backwards</w:t>
            </w:r>
          </w:p>
          <w:p w14:paraId="2457B58B" w14:textId="5D5163DF" w:rsidR="00A90443" w:rsidRPr="00A90443" w:rsidRDefault="00A90443" w:rsidP="00A90443">
            <w:pPr>
              <w:rPr>
                <w:rFonts w:cstheme="minorHAnsi"/>
                <w:bCs/>
              </w:rPr>
            </w:pPr>
            <w:r w:rsidRPr="00A90443">
              <w:rPr>
                <w:rFonts w:cstheme="minorHAnsi"/>
                <w:bCs/>
                <w:color w:val="4472C4" w:themeColor="accent1"/>
              </w:rPr>
              <w:t>Experience real-life contexts of growth and decay represented numerically and graphically</w:t>
            </w:r>
          </w:p>
        </w:tc>
        <w:tc>
          <w:tcPr>
            <w:tcW w:w="2121" w:type="dxa"/>
          </w:tcPr>
          <w:p w14:paraId="37AB9D18" w14:textId="54EDF9E9" w:rsidR="0003012E" w:rsidRDefault="00A90443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Approximation:</w:t>
            </w:r>
          </w:p>
          <w:p w14:paraId="3B5B8368" w14:textId="17D6CB43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hyperlink r:id="rId33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https://www.youtube.com/watch?v=cABMOLgTkYM</w:t>
              </w:r>
            </w:hyperlink>
          </w:p>
          <w:p w14:paraId="5227828B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0C2E68A6" w14:textId="0AD4FFA6" w:rsidR="007C2CDE" w:rsidRDefault="007C2CD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Powers and Roots:</w:t>
            </w:r>
          </w:p>
          <w:p w14:paraId="0F812F8C" w14:textId="729960FB" w:rsidR="007C2CDE" w:rsidRDefault="007C2CDE" w:rsidP="006A29FE">
            <w:pPr>
              <w:rPr>
                <w:rFonts w:cstheme="minorHAnsi"/>
                <w:bCs/>
                <w:lang w:val="en-US"/>
              </w:rPr>
            </w:pPr>
            <w:hyperlink r:id="rId34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https://www.youtube.com/watch?v=I95Nw1Pwl7c</w:t>
              </w:r>
            </w:hyperlink>
          </w:p>
          <w:p w14:paraId="77ED545E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069B9458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439FB237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6099409F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29E26EA4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3761C1EF" w14:textId="77777777" w:rsidR="00B619BD" w:rsidRDefault="00B619BD" w:rsidP="006A29FE">
            <w:pPr>
              <w:rPr>
                <w:rFonts w:cstheme="minorHAnsi"/>
                <w:bCs/>
                <w:lang w:val="en-US"/>
              </w:rPr>
            </w:pPr>
          </w:p>
          <w:p w14:paraId="28F04B12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3B09CE29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7140D836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Standard Form:</w:t>
            </w:r>
          </w:p>
          <w:p w14:paraId="35892166" w14:textId="328FE5FC" w:rsidR="00A90443" w:rsidRDefault="00A90443" w:rsidP="006A29FE">
            <w:pPr>
              <w:rPr>
                <w:rFonts w:cstheme="minorHAnsi"/>
                <w:bCs/>
                <w:lang w:val="en-US"/>
              </w:rPr>
            </w:pPr>
            <w:hyperlink r:id="rId35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https://www.youtube.com/watch?v=gjeoyUHoy3Q</w:t>
              </w:r>
            </w:hyperlink>
          </w:p>
          <w:p w14:paraId="7FA84833" w14:textId="77777777" w:rsidR="00A90443" w:rsidRDefault="00A90443" w:rsidP="006A29FE">
            <w:pPr>
              <w:rPr>
                <w:rFonts w:cstheme="minorHAnsi"/>
                <w:bCs/>
                <w:lang w:val="en-US"/>
              </w:rPr>
            </w:pPr>
          </w:p>
          <w:p w14:paraId="33CD024C" w14:textId="77777777" w:rsidR="007C2CDE" w:rsidRDefault="007C2CDE" w:rsidP="006A29FE">
            <w:pPr>
              <w:rPr>
                <w:rFonts w:cstheme="minorHAnsi"/>
                <w:bCs/>
                <w:lang w:val="en-US"/>
              </w:rPr>
            </w:pPr>
          </w:p>
          <w:p w14:paraId="0F905248" w14:textId="77777777" w:rsidR="007C2CDE" w:rsidRDefault="007C2CDE" w:rsidP="006A29FE">
            <w:pPr>
              <w:rPr>
                <w:rFonts w:cstheme="minorHAnsi"/>
                <w:bCs/>
                <w:lang w:val="en-US"/>
              </w:rPr>
            </w:pPr>
          </w:p>
          <w:p w14:paraId="593F8E18" w14:textId="77777777" w:rsidR="00B619BD" w:rsidRDefault="00B619BD" w:rsidP="006A29FE">
            <w:pPr>
              <w:rPr>
                <w:rFonts w:cstheme="minorHAnsi"/>
                <w:bCs/>
                <w:lang w:val="en-US"/>
              </w:rPr>
            </w:pPr>
          </w:p>
          <w:p w14:paraId="0A7A11ED" w14:textId="77777777" w:rsidR="007C2CDE" w:rsidRDefault="007C2CDE" w:rsidP="006A29F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Percentages:</w:t>
            </w:r>
          </w:p>
          <w:p w14:paraId="61519334" w14:textId="3DF1F756" w:rsidR="007C2CDE" w:rsidRDefault="007C2CDE" w:rsidP="006A29FE">
            <w:pPr>
              <w:rPr>
                <w:rFonts w:cstheme="minorHAnsi"/>
                <w:bCs/>
                <w:lang w:val="en-US"/>
              </w:rPr>
            </w:pPr>
            <w:hyperlink r:id="rId36" w:history="1">
              <w:r w:rsidRPr="00AB3CFC">
                <w:rPr>
                  <w:rStyle w:val="Hyperlink"/>
                  <w:rFonts w:cstheme="minorHAnsi"/>
                  <w:bCs/>
                  <w:lang w:val="en-US"/>
                </w:rPr>
                <w:t>https://www.youtube.com/watch?v=7EB0H1bhGTo</w:t>
              </w:r>
            </w:hyperlink>
          </w:p>
          <w:p w14:paraId="53DC4CF1" w14:textId="3C2D1125" w:rsidR="007C2CDE" w:rsidRDefault="007C2CDE" w:rsidP="006A29F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31" w:type="dxa"/>
          </w:tcPr>
          <w:p w14:paraId="4580A346" w14:textId="77777777" w:rsidR="0003012E" w:rsidRDefault="0003012E" w:rsidP="006A29FE"/>
        </w:tc>
      </w:tr>
    </w:tbl>
    <w:p w14:paraId="3029A572" w14:textId="77777777" w:rsidR="008F3460" w:rsidRPr="009E3F47" w:rsidRDefault="008F3460" w:rsidP="008F3460">
      <w:pPr>
        <w:rPr>
          <w:rFonts w:cstheme="minorHAnsi"/>
        </w:rPr>
      </w:pPr>
    </w:p>
    <w:p w14:paraId="48BCD025" w14:textId="77777777" w:rsidR="008F3460" w:rsidRPr="009E3F47" w:rsidRDefault="008F3460" w:rsidP="008F3460">
      <w:pPr>
        <w:rPr>
          <w:rFonts w:cstheme="minorHAnsi"/>
        </w:rPr>
      </w:pPr>
    </w:p>
    <w:p w14:paraId="0E89EB18" w14:textId="77777777" w:rsidR="008F3460" w:rsidRDefault="008F3460" w:rsidP="008F3460"/>
    <w:p w14:paraId="5C0CAE6A" w14:textId="77777777" w:rsidR="008F3460" w:rsidRPr="00757B6E" w:rsidRDefault="008F3460" w:rsidP="00757B6E"/>
    <w:sectPr w:rsidR="008F3460" w:rsidRPr="00757B6E" w:rsidSect="008F3460">
      <w:head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3162" w14:textId="77777777" w:rsidR="00933F77" w:rsidRDefault="00933F77" w:rsidP="008F3460">
      <w:pPr>
        <w:spacing w:after="0" w:line="240" w:lineRule="auto"/>
      </w:pPr>
      <w:r>
        <w:separator/>
      </w:r>
    </w:p>
  </w:endnote>
  <w:endnote w:type="continuationSeparator" w:id="0">
    <w:p w14:paraId="02EF36C4" w14:textId="77777777" w:rsidR="00933F77" w:rsidRDefault="00933F77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B6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07FB545" wp14:editId="6E5A165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117242E" wp14:editId="3FD3AAD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DC170" wp14:editId="6002BC8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04E5" w14:textId="77777777" w:rsidR="00933F77" w:rsidRDefault="00933F77" w:rsidP="008F3460">
      <w:pPr>
        <w:spacing w:after="0" w:line="240" w:lineRule="auto"/>
      </w:pPr>
      <w:r>
        <w:separator/>
      </w:r>
    </w:p>
  </w:footnote>
  <w:footnote w:type="continuationSeparator" w:id="0">
    <w:p w14:paraId="136BFFC0" w14:textId="77777777" w:rsidR="00933F77" w:rsidRDefault="00933F77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F489" w14:textId="77777777" w:rsidR="008F3460" w:rsidRDefault="008F3460">
    <w:pPr>
      <w:pStyle w:val="Header"/>
    </w:pPr>
  </w:p>
  <w:p w14:paraId="1DA5EB9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984C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25E91F64" wp14:editId="7B65FD1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2AA68CB" wp14:editId="2E82F1B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5F0814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69CC5A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75691D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F25FBF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F3EF251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C52"/>
    <w:multiLevelType w:val="hybridMultilevel"/>
    <w:tmpl w:val="C43A74EC"/>
    <w:lvl w:ilvl="0" w:tplc="099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47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E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05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C8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8B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7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AB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0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B515E6"/>
    <w:multiLevelType w:val="hybridMultilevel"/>
    <w:tmpl w:val="897CCB38"/>
    <w:lvl w:ilvl="0" w:tplc="D39C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43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0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C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0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64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0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7A0290"/>
    <w:multiLevelType w:val="multilevel"/>
    <w:tmpl w:val="101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DF6E69"/>
    <w:multiLevelType w:val="multilevel"/>
    <w:tmpl w:val="082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505E6"/>
    <w:multiLevelType w:val="multilevel"/>
    <w:tmpl w:val="0FF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543056"/>
    <w:multiLevelType w:val="multilevel"/>
    <w:tmpl w:val="2A5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11B2D"/>
    <w:multiLevelType w:val="multilevel"/>
    <w:tmpl w:val="65A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E1017E"/>
    <w:multiLevelType w:val="multilevel"/>
    <w:tmpl w:val="D15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044B23"/>
    <w:multiLevelType w:val="hybridMultilevel"/>
    <w:tmpl w:val="9BD263B8"/>
    <w:lvl w:ilvl="0" w:tplc="0494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A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E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6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1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4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05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8E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80CA5"/>
    <w:multiLevelType w:val="hybridMultilevel"/>
    <w:tmpl w:val="75C8F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D3F28"/>
    <w:multiLevelType w:val="hybridMultilevel"/>
    <w:tmpl w:val="419EAF4A"/>
    <w:lvl w:ilvl="0" w:tplc="5740B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84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1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0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EF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C6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E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510C3B"/>
    <w:multiLevelType w:val="hybridMultilevel"/>
    <w:tmpl w:val="C0EC9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D74039"/>
    <w:multiLevelType w:val="hybridMultilevel"/>
    <w:tmpl w:val="0BC03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04626">
    <w:abstractNumId w:val="10"/>
  </w:num>
  <w:num w:numId="2" w16cid:durableId="1397166627">
    <w:abstractNumId w:val="2"/>
  </w:num>
  <w:num w:numId="3" w16cid:durableId="2056470319">
    <w:abstractNumId w:val="5"/>
  </w:num>
  <w:num w:numId="4" w16cid:durableId="1962374841">
    <w:abstractNumId w:val="12"/>
  </w:num>
  <w:num w:numId="5" w16cid:durableId="789931519">
    <w:abstractNumId w:val="3"/>
  </w:num>
  <w:num w:numId="6" w16cid:durableId="978265209">
    <w:abstractNumId w:val="1"/>
  </w:num>
  <w:num w:numId="7" w16cid:durableId="1930041622">
    <w:abstractNumId w:val="8"/>
  </w:num>
  <w:num w:numId="8" w16cid:durableId="1623534683">
    <w:abstractNumId w:val="9"/>
  </w:num>
  <w:num w:numId="9" w16cid:durableId="690182910">
    <w:abstractNumId w:val="7"/>
  </w:num>
  <w:num w:numId="10" w16cid:durableId="6491601">
    <w:abstractNumId w:val="4"/>
  </w:num>
  <w:num w:numId="11" w16cid:durableId="849487132">
    <w:abstractNumId w:val="6"/>
  </w:num>
  <w:num w:numId="12" w16cid:durableId="1202326644">
    <w:abstractNumId w:val="13"/>
  </w:num>
  <w:num w:numId="13" w16cid:durableId="1816793370">
    <w:abstractNumId w:val="0"/>
  </w:num>
  <w:num w:numId="14" w16cid:durableId="106781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3012E"/>
    <w:rsid w:val="000767FE"/>
    <w:rsid w:val="000C1CA0"/>
    <w:rsid w:val="00173B67"/>
    <w:rsid w:val="001B422D"/>
    <w:rsid w:val="00291298"/>
    <w:rsid w:val="00324F1B"/>
    <w:rsid w:val="003D193A"/>
    <w:rsid w:val="003E3D96"/>
    <w:rsid w:val="004F6910"/>
    <w:rsid w:val="005272A1"/>
    <w:rsid w:val="00757B6E"/>
    <w:rsid w:val="007C2CDE"/>
    <w:rsid w:val="007F6578"/>
    <w:rsid w:val="008243DA"/>
    <w:rsid w:val="00841F03"/>
    <w:rsid w:val="00892BE2"/>
    <w:rsid w:val="008F3460"/>
    <w:rsid w:val="00933F77"/>
    <w:rsid w:val="00935A0D"/>
    <w:rsid w:val="009E3F47"/>
    <w:rsid w:val="00A90443"/>
    <w:rsid w:val="00B619BD"/>
    <w:rsid w:val="00CA57B0"/>
    <w:rsid w:val="00D655D1"/>
    <w:rsid w:val="00EC1730"/>
    <w:rsid w:val="00EF7394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0D3F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93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7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7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6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11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3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9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4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6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4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3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9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J1QPiGnGEM" TargetMode="External"/><Relationship Id="rId18" Type="http://schemas.openxmlformats.org/officeDocument/2006/relationships/hyperlink" Target="https://family.eedi.com/login" TargetMode="External"/><Relationship Id="rId26" Type="http://schemas.openxmlformats.org/officeDocument/2006/relationships/hyperlink" Target="https://www.youtube.com/watch?v=KY8rRWvmt5c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maritime.rivoagency.com/admin/wp-content/uploads/sites/20/2022/10/UNit-3-Sets-and-Venn-KO.pdf" TargetMode="External"/><Relationship Id="rId34" Type="http://schemas.openxmlformats.org/officeDocument/2006/relationships/hyperlink" Target="https://www.youtube.com/watch?v=I95Nw1Pwl7c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qhs34j" TargetMode="External"/><Relationship Id="rId20" Type="http://schemas.openxmlformats.org/officeDocument/2006/relationships/hyperlink" Target="https://maritime.rivoagency.com/admin/wp-content/uploads/sites/20/2022/10/Unit-2-Probability-KO.pdf" TargetMode="External"/><Relationship Id="rId29" Type="http://schemas.openxmlformats.org/officeDocument/2006/relationships/hyperlink" Target="https://www.youtube.com/watch?v=ejuJ20JroT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S-Xx22DaOvE" TargetMode="External"/><Relationship Id="rId32" Type="http://schemas.openxmlformats.org/officeDocument/2006/relationships/hyperlink" Target="https://www.youtube.com/watch?v=QAmbU12zs8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lassroom.thenational.academy/subjects-by-key-stage/key-stage-3/subjects/maths" TargetMode="External"/><Relationship Id="rId23" Type="http://schemas.openxmlformats.org/officeDocument/2006/relationships/hyperlink" Target="https://maritime.rivoagency.com/admin/wp-content/uploads/sites/20/2022/10/Unit-4-and-5-Simultaneous-Equations-KO.pdf" TargetMode="External"/><Relationship Id="rId28" Type="http://schemas.openxmlformats.org/officeDocument/2006/relationships/hyperlink" Target="https://www.youtube.com/watch?v=Mz4nMRtTDCw" TargetMode="External"/><Relationship Id="rId36" Type="http://schemas.openxmlformats.org/officeDocument/2006/relationships/hyperlink" Target="https://www.youtube.com/watch?v=7EB0H1bhGTo" TargetMode="External"/><Relationship Id="rId10" Type="http://schemas.openxmlformats.org/officeDocument/2006/relationships/hyperlink" Target="https://www.youtube.com/watch?v=3pccvFEWO0k" TargetMode="External"/><Relationship Id="rId19" Type="http://schemas.openxmlformats.org/officeDocument/2006/relationships/hyperlink" Target="https://maritime.rivoagency.com/admin/wp-content/uploads/sites/20/2022/10/Unit-1-FDP-Review-KO.pdf" TargetMode="External"/><Relationship Id="rId31" Type="http://schemas.openxmlformats.org/officeDocument/2006/relationships/hyperlink" Target="https://www.youtube.com/watch?v=c4xwvFtsr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J1QPiGnGEM" TargetMode="External"/><Relationship Id="rId22" Type="http://schemas.openxmlformats.org/officeDocument/2006/relationships/hyperlink" Target="https://www.youtube.com/watch?v=z5p8MQSGh0w" TargetMode="External"/><Relationship Id="rId27" Type="http://schemas.openxmlformats.org/officeDocument/2006/relationships/hyperlink" Target="https://www.youtube.com/watch?v=BU9mKIvfxYU" TargetMode="External"/><Relationship Id="rId30" Type="http://schemas.openxmlformats.org/officeDocument/2006/relationships/hyperlink" Target="https://www.youtube.com/watch?v=v62GGaDpk9Q" TargetMode="External"/><Relationship Id="rId35" Type="http://schemas.openxmlformats.org/officeDocument/2006/relationships/hyperlink" Target="https://www.youtube.com/watch?v=gjeoyUHoy3Q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7EB0H1bhGTo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w9K7P383cXs" TargetMode="External"/><Relationship Id="rId33" Type="http://schemas.openxmlformats.org/officeDocument/2006/relationships/hyperlink" Target="https://www.youtube.com/watch?v=cABMOLgTkYM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10091-BBA4-45DA-8564-72D0F1EAB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6FC0D-2B78-4A24-80A0-F6871DAB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6400C-7D7C-457D-8F3F-3E534FD6D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13</cp:revision>
  <dcterms:created xsi:type="dcterms:W3CDTF">2022-09-30T13:53:00Z</dcterms:created>
  <dcterms:modified xsi:type="dcterms:W3CDTF">2025-04-13T09:18:00Z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