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D87A" w14:textId="77777777" w:rsidR="004F7E09" w:rsidRPr="000472E2" w:rsidRDefault="008D78E3" w:rsidP="000472E2">
      <w:pPr>
        <w:spacing w:line="240" w:lineRule="auto"/>
        <w:jc w:val="center"/>
        <w:rPr>
          <w:b/>
          <w:sz w:val="28"/>
          <w:u w:val="single"/>
        </w:rPr>
      </w:pPr>
      <w:r w:rsidRPr="000472E2">
        <w:rPr>
          <w:b/>
          <w:sz w:val="28"/>
          <w:u w:val="single"/>
        </w:rPr>
        <w:t>LANGUAGE PAPER 2, QUESTION 5: VIEWPOINT WRITING</w:t>
      </w:r>
    </w:p>
    <w:p w14:paraId="44FC9FB4" w14:textId="77777777" w:rsidR="008D78E3" w:rsidRDefault="008D78E3" w:rsidP="000472E2">
      <w:pPr>
        <w:spacing w:after="0" w:line="240" w:lineRule="auto"/>
        <w:contextualSpacing/>
        <w:rPr>
          <w:b/>
        </w:rPr>
      </w:pPr>
      <w:r>
        <w:rPr>
          <w:b/>
        </w:rPr>
        <w:t>Plan first:</w:t>
      </w:r>
    </w:p>
    <w:p w14:paraId="2A879EFF" w14:textId="77777777" w:rsidR="008D78E3" w:rsidRPr="00C10B34" w:rsidRDefault="008D78E3" w:rsidP="000472E2">
      <w:pPr>
        <w:pStyle w:val="ListParagraph"/>
        <w:numPr>
          <w:ilvl w:val="0"/>
          <w:numId w:val="1"/>
        </w:numPr>
        <w:spacing w:after="0" w:line="240" w:lineRule="auto"/>
      </w:pPr>
      <w:r w:rsidRPr="00C10B34">
        <w:t>Read the topic.  What is it asking you to give your viewpoint about?</w:t>
      </w:r>
    </w:p>
    <w:p w14:paraId="2FEB77FA" w14:textId="77777777" w:rsidR="008D78E3" w:rsidRPr="00C10B34" w:rsidRDefault="008D78E3" w:rsidP="000472E2">
      <w:pPr>
        <w:pStyle w:val="ListParagraph"/>
        <w:numPr>
          <w:ilvl w:val="0"/>
          <w:numId w:val="1"/>
        </w:numPr>
        <w:spacing w:after="0" w:line="240" w:lineRule="auto"/>
      </w:pPr>
      <w:r w:rsidRPr="00C10B34">
        <w:t>Make a quick list of arguments for/against this issue.  Decide which you could argue best.</w:t>
      </w:r>
    </w:p>
    <w:p w14:paraId="77667567" w14:textId="77777777" w:rsidR="008D78E3" w:rsidRPr="00C10B34" w:rsidRDefault="008D78E3" w:rsidP="000472E2">
      <w:pPr>
        <w:pStyle w:val="ListParagraph"/>
        <w:numPr>
          <w:ilvl w:val="0"/>
          <w:numId w:val="1"/>
        </w:numPr>
        <w:spacing w:line="240" w:lineRule="auto"/>
      </w:pPr>
      <w:r w:rsidRPr="00C10B34">
        <w:t>Plan out what you will write for each of the steps below.  Then write it!</w:t>
      </w:r>
    </w:p>
    <w:tbl>
      <w:tblPr>
        <w:tblStyle w:val="TableGrid"/>
        <w:tblW w:w="10743" w:type="dxa"/>
        <w:tblLook w:val="04A0" w:firstRow="1" w:lastRow="0" w:firstColumn="1" w:lastColumn="0" w:noHBand="0" w:noVBand="1"/>
      </w:tblPr>
      <w:tblGrid>
        <w:gridCol w:w="2689"/>
        <w:gridCol w:w="3660"/>
        <w:gridCol w:w="2835"/>
        <w:gridCol w:w="1559"/>
      </w:tblGrid>
      <w:tr w:rsidR="001859A2" w14:paraId="10620D88" w14:textId="77777777" w:rsidTr="001859A2">
        <w:tc>
          <w:tcPr>
            <w:tcW w:w="2689" w:type="dxa"/>
            <w:tcBorders>
              <w:top w:val="single" w:sz="24" w:space="0" w:color="auto"/>
              <w:left w:val="single" w:sz="24" w:space="0" w:color="auto"/>
              <w:right w:val="single" w:sz="24" w:space="0" w:color="auto"/>
            </w:tcBorders>
            <w:shd w:val="clear" w:color="auto" w:fill="BFBFBF" w:themeFill="background1" w:themeFillShade="BF"/>
          </w:tcPr>
          <w:p w14:paraId="30B2EA7A" w14:textId="77777777" w:rsidR="001859A2" w:rsidRDefault="001859A2" w:rsidP="001859A2">
            <w:pPr>
              <w:rPr>
                <w:b/>
              </w:rPr>
            </w:pPr>
            <w:r>
              <w:rPr>
                <w:b/>
              </w:rPr>
              <w:t>Paragraph</w:t>
            </w:r>
          </w:p>
        </w:tc>
        <w:tc>
          <w:tcPr>
            <w:tcW w:w="3660" w:type="dxa"/>
            <w:tcBorders>
              <w:left w:val="single" w:sz="24" w:space="0" w:color="auto"/>
              <w:right w:val="single" w:sz="4" w:space="0" w:color="auto"/>
            </w:tcBorders>
            <w:shd w:val="clear" w:color="auto" w:fill="BFBFBF" w:themeFill="background1" w:themeFillShade="BF"/>
          </w:tcPr>
          <w:p w14:paraId="2167BF1A" w14:textId="66D2528D" w:rsidR="001859A2" w:rsidRDefault="001859A2" w:rsidP="001859A2">
            <w:pPr>
              <w:rPr>
                <w:b/>
              </w:rPr>
            </w:pPr>
            <w:r>
              <w:rPr>
                <w:b/>
              </w:rPr>
              <w:t>Vocabulary &amp; sentence starters</w:t>
            </w:r>
          </w:p>
        </w:tc>
        <w:tc>
          <w:tcPr>
            <w:tcW w:w="2835" w:type="dxa"/>
            <w:tcBorders>
              <w:left w:val="single" w:sz="4" w:space="0" w:color="auto"/>
            </w:tcBorders>
            <w:shd w:val="clear" w:color="auto" w:fill="BFBFBF" w:themeFill="background1" w:themeFillShade="BF"/>
          </w:tcPr>
          <w:p w14:paraId="5ADA201D" w14:textId="58763286" w:rsidR="001859A2" w:rsidRDefault="001859A2" w:rsidP="001859A2">
            <w:pPr>
              <w:rPr>
                <w:b/>
              </w:rPr>
            </w:pPr>
            <w:r>
              <w:rPr>
                <w:b/>
              </w:rPr>
              <w:t>Skills</w:t>
            </w:r>
          </w:p>
        </w:tc>
        <w:tc>
          <w:tcPr>
            <w:tcW w:w="1559" w:type="dxa"/>
            <w:shd w:val="clear" w:color="auto" w:fill="BFBFBF" w:themeFill="background1" w:themeFillShade="BF"/>
          </w:tcPr>
          <w:p w14:paraId="3C89DFF8" w14:textId="77777777" w:rsidR="001859A2" w:rsidRPr="000472E2" w:rsidRDefault="001859A2" w:rsidP="001859A2">
            <w:pPr>
              <w:rPr>
                <w:b/>
                <w:sz w:val="20"/>
              </w:rPr>
            </w:pPr>
            <w:r w:rsidRPr="000472E2">
              <w:rPr>
                <w:b/>
                <w:sz w:val="20"/>
              </w:rPr>
              <w:t>Tips</w:t>
            </w:r>
          </w:p>
        </w:tc>
      </w:tr>
      <w:tr w:rsidR="001859A2" w14:paraId="72C589B0" w14:textId="77777777" w:rsidTr="001859A2">
        <w:tc>
          <w:tcPr>
            <w:tcW w:w="2689" w:type="dxa"/>
            <w:tcBorders>
              <w:left w:val="single" w:sz="24" w:space="0" w:color="auto"/>
              <w:right w:val="single" w:sz="24" w:space="0" w:color="auto"/>
            </w:tcBorders>
            <w:shd w:val="clear" w:color="auto" w:fill="E2EFD9" w:themeFill="accent6" w:themeFillTint="33"/>
          </w:tcPr>
          <w:p w14:paraId="1CADC51E" w14:textId="24DD06BE" w:rsidR="001859A2" w:rsidRPr="00567F56" w:rsidRDefault="001859A2" w:rsidP="001859A2">
            <w:pPr>
              <w:rPr>
                <w:b/>
                <w:u w:val="single"/>
              </w:rPr>
            </w:pPr>
            <w:r w:rsidRPr="00567F56">
              <w:rPr>
                <w:b/>
                <w:u w:val="single"/>
              </w:rPr>
              <w:t xml:space="preserve">1. </w:t>
            </w:r>
            <w:r w:rsidR="00BC4292">
              <w:rPr>
                <w:b/>
                <w:u w:val="single"/>
              </w:rPr>
              <w:t>Story</w:t>
            </w:r>
          </w:p>
          <w:p w14:paraId="516FD7E7" w14:textId="77777777" w:rsidR="001859A2" w:rsidRPr="00567F56" w:rsidRDefault="001859A2" w:rsidP="001859A2">
            <w:r w:rsidRPr="00567F56">
              <w:t>Write descriptively about your own personal experience of this topic – you can make it up as long as it’s realistic!</w:t>
            </w:r>
          </w:p>
        </w:tc>
        <w:tc>
          <w:tcPr>
            <w:tcW w:w="3660" w:type="dxa"/>
            <w:tcBorders>
              <w:left w:val="single" w:sz="24" w:space="0" w:color="auto"/>
              <w:right w:val="single" w:sz="4" w:space="0" w:color="auto"/>
            </w:tcBorders>
            <w:shd w:val="clear" w:color="auto" w:fill="E2EFD9" w:themeFill="accent6" w:themeFillTint="33"/>
          </w:tcPr>
          <w:p w14:paraId="2AA57842" w14:textId="77777777" w:rsidR="001859A2" w:rsidRPr="00567F56" w:rsidRDefault="001859A2" w:rsidP="001859A2">
            <w:pPr>
              <w:pStyle w:val="ListParagraph"/>
              <w:numPr>
                <w:ilvl w:val="0"/>
                <w:numId w:val="1"/>
              </w:numPr>
              <w:ind w:left="56" w:hanging="113"/>
            </w:pPr>
            <w:r w:rsidRPr="00567F56">
              <w:t xml:space="preserve">Start with </w:t>
            </w:r>
            <w:r w:rsidRPr="00567F56">
              <w:rPr>
                <w:u w:val="single"/>
              </w:rPr>
              <w:t>when</w:t>
            </w:r>
            <w:r w:rsidRPr="00567F56">
              <w:t xml:space="preserve"> this was, e.g. </w:t>
            </w:r>
            <w:r w:rsidRPr="00531A84">
              <w:rPr>
                <w:b/>
                <w:bCs/>
                <w:i/>
              </w:rPr>
              <w:t>Just last week, …</w:t>
            </w:r>
            <w:r>
              <w:rPr>
                <w:i/>
              </w:rPr>
              <w:t xml:space="preserve"> </w:t>
            </w:r>
            <w:r>
              <w:t xml:space="preserve">or an opening like </w:t>
            </w:r>
            <w:r w:rsidRPr="00531A84">
              <w:rPr>
                <w:b/>
                <w:bCs/>
                <w:i/>
              </w:rPr>
              <w:t>I’ll never forget the day: …</w:t>
            </w:r>
          </w:p>
          <w:p w14:paraId="6812D83D" w14:textId="1133FD5D" w:rsidR="001859A2" w:rsidRPr="00567F56" w:rsidRDefault="001859A2" w:rsidP="001859A2">
            <w:pPr>
              <w:pStyle w:val="ListParagraph"/>
              <w:numPr>
                <w:ilvl w:val="0"/>
                <w:numId w:val="1"/>
              </w:numPr>
              <w:ind w:left="56" w:hanging="113"/>
            </w:pPr>
            <w:r>
              <w:t xml:space="preserve">Use words linked to action and emotion e.g. </w:t>
            </w:r>
            <w:r w:rsidRPr="00531A84">
              <w:rPr>
                <w:b/>
                <w:bCs/>
                <w:i/>
              </w:rPr>
              <w:t>staggered</w:t>
            </w:r>
            <w:r>
              <w:rPr>
                <w:i/>
              </w:rPr>
              <w:t xml:space="preserve">, </w:t>
            </w:r>
            <w:r w:rsidRPr="00531A84">
              <w:rPr>
                <w:b/>
                <w:bCs/>
                <w:i/>
              </w:rPr>
              <w:t>heart-wrenching</w:t>
            </w:r>
            <w:r>
              <w:rPr>
                <w:i/>
              </w:rPr>
              <w:t xml:space="preserve">, </w:t>
            </w:r>
            <w:r w:rsidRPr="00531A84">
              <w:rPr>
                <w:b/>
                <w:bCs/>
                <w:i/>
              </w:rPr>
              <w:t>uplifting</w:t>
            </w:r>
            <w:r w:rsidR="00531A84">
              <w:rPr>
                <w:b/>
                <w:bCs/>
                <w:i/>
              </w:rPr>
              <w:t xml:space="preserve"> </w:t>
            </w:r>
            <w:r w:rsidR="00531A84" w:rsidRPr="00531A84">
              <w:rPr>
                <w:iCs/>
              </w:rPr>
              <w:t>(others on the back!)</w:t>
            </w:r>
          </w:p>
        </w:tc>
        <w:tc>
          <w:tcPr>
            <w:tcW w:w="2835" w:type="dxa"/>
            <w:tcBorders>
              <w:left w:val="single" w:sz="4" w:space="0" w:color="auto"/>
            </w:tcBorders>
            <w:shd w:val="clear" w:color="auto" w:fill="E2EFD9" w:themeFill="accent6" w:themeFillTint="33"/>
          </w:tcPr>
          <w:p w14:paraId="4ABAA81C" w14:textId="3D4A29A1" w:rsidR="001859A2" w:rsidRPr="00567F56" w:rsidRDefault="001859A2" w:rsidP="001859A2">
            <w:pPr>
              <w:pStyle w:val="ListParagraph"/>
              <w:numPr>
                <w:ilvl w:val="0"/>
                <w:numId w:val="1"/>
              </w:numPr>
              <w:ind w:left="56" w:hanging="113"/>
            </w:pPr>
            <w:r w:rsidRPr="00567F56">
              <w:t xml:space="preserve">Use descriptive skills like </w:t>
            </w:r>
            <w:r w:rsidRPr="00567F56">
              <w:rPr>
                <w:u w:val="single"/>
              </w:rPr>
              <w:t>show don’t tell</w:t>
            </w:r>
            <w:r w:rsidRPr="00567F56">
              <w:t xml:space="preserve">, </w:t>
            </w:r>
            <w:r w:rsidRPr="00567F56">
              <w:rPr>
                <w:u w:val="single"/>
              </w:rPr>
              <w:t>metaphor</w:t>
            </w:r>
            <w:r w:rsidRPr="00567F56">
              <w:t xml:space="preserve"> and </w:t>
            </w:r>
            <w:r w:rsidRPr="00567F56">
              <w:rPr>
                <w:u w:val="single"/>
              </w:rPr>
              <w:t>senses</w:t>
            </w:r>
            <w:r w:rsidRPr="00567F56">
              <w:t xml:space="preserve"> (like in P1Q5)</w:t>
            </w:r>
            <w:r>
              <w:t>.</w:t>
            </w:r>
          </w:p>
          <w:p w14:paraId="75D0294A" w14:textId="77777777" w:rsidR="001859A2" w:rsidRPr="008D78E3" w:rsidRDefault="001859A2" w:rsidP="001859A2">
            <w:pPr>
              <w:pStyle w:val="ListParagraph"/>
              <w:numPr>
                <w:ilvl w:val="0"/>
                <w:numId w:val="1"/>
              </w:numPr>
              <w:ind w:left="56" w:hanging="113"/>
              <w:rPr>
                <w:b/>
              </w:rPr>
            </w:pPr>
            <w:r w:rsidRPr="00567F56">
              <w:t>Engage the reader using humour, tension or an element of surprise (depending on what fits the topic and your style)</w:t>
            </w:r>
            <w:r>
              <w:t>.</w:t>
            </w:r>
          </w:p>
        </w:tc>
        <w:tc>
          <w:tcPr>
            <w:tcW w:w="1559" w:type="dxa"/>
            <w:shd w:val="clear" w:color="auto" w:fill="E2EFD9" w:themeFill="accent6" w:themeFillTint="33"/>
          </w:tcPr>
          <w:p w14:paraId="7E07B0FB" w14:textId="77777777" w:rsidR="001859A2" w:rsidRPr="00E14997" w:rsidRDefault="001859A2" w:rsidP="001859A2">
            <w:pPr>
              <w:pStyle w:val="ListParagraph"/>
              <w:numPr>
                <w:ilvl w:val="0"/>
                <w:numId w:val="1"/>
              </w:numPr>
              <w:ind w:left="56" w:hanging="113"/>
              <w:rPr>
                <w:sz w:val="18"/>
                <w:szCs w:val="20"/>
              </w:rPr>
            </w:pPr>
            <w:r w:rsidRPr="00E14997">
              <w:rPr>
                <w:sz w:val="18"/>
                <w:szCs w:val="20"/>
              </w:rPr>
              <w:t>Make sure this links to the topic and subtly sets up your viewpoint</w:t>
            </w:r>
          </w:p>
          <w:p w14:paraId="081D9ABA" w14:textId="77777777" w:rsidR="001859A2" w:rsidRPr="00E14997" w:rsidRDefault="001859A2" w:rsidP="001859A2">
            <w:pPr>
              <w:pStyle w:val="ListParagraph"/>
              <w:numPr>
                <w:ilvl w:val="0"/>
                <w:numId w:val="1"/>
              </w:numPr>
              <w:ind w:left="56" w:hanging="113"/>
              <w:rPr>
                <w:sz w:val="18"/>
                <w:szCs w:val="20"/>
              </w:rPr>
            </w:pPr>
            <w:r w:rsidRPr="00E14997">
              <w:rPr>
                <w:sz w:val="18"/>
                <w:szCs w:val="20"/>
              </w:rPr>
              <w:t>Don’t get lost in the story and go off task</w:t>
            </w:r>
          </w:p>
        </w:tc>
      </w:tr>
      <w:tr w:rsidR="001859A2" w14:paraId="6D72E72C" w14:textId="77777777" w:rsidTr="001859A2">
        <w:tc>
          <w:tcPr>
            <w:tcW w:w="2689" w:type="dxa"/>
            <w:tcBorders>
              <w:left w:val="single" w:sz="24" w:space="0" w:color="auto"/>
              <w:right w:val="single" w:sz="24" w:space="0" w:color="auto"/>
            </w:tcBorders>
            <w:shd w:val="clear" w:color="auto" w:fill="D9E2F3" w:themeFill="accent5" w:themeFillTint="33"/>
          </w:tcPr>
          <w:p w14:paraId="1F402704" w14:textId="0FF1623C" w:rsidR="001859A2" w:rsidRDefault="001859A2" w:rsidP="001859A2">
            <w:pPr>
              <w:rPr>
                <w:b/>
                <w:u w:val="single"/>
              </w:rPr>
            </w:pPr>
            <w:r>
              <w:rPr>
                <w:b/>
                <w:u w:val="single"/>
              </w:rPr>
              <w:t xml:space="preserve">2. </w:t>
            </w:r>
            <w:r w:rsidR="00BC4292">
              <w:rPr>
                <w:b/>
                <w:u w:val="single"/>
              </w:rPr>
              <w:t>Opinion</w:t>
            </w:r>
          </w:p>
          <w:p w14:paraId="7B258483" w14:textId="77777777" w:rsidR="001859A2" w:rsidRPr="004D7E95" w:rsidRDefault="001859A2" w:rsidP="001859A2">
            <w:r>
              <w:t>Start with a rhetorical question then write exactly what you think about the topic.</w:t>
            </w:r>
          </w:p>
        </w:tc>
        <w:tc>
          <w:tcPr>
            <w:tcW w:w="3660" w:type="dxa"/>
            <w:tcBorders>
              <w:left w:val="single" w:sz="24" w:space="0" w:color="auto"/>
              <w:right w:val="single" w:sz="4" w:space="0" w:color="auto"/>
            </w:tcBorders>
            <w:shd w:val="clear" w:color="auto" w:fill="D9E2F3" w:themeFill="accent5" w:themeFillTint="33"/>
          </w:tcPr>
          <w:p w14:paraId="001143D3" w14:textId="77777777" w:rsidR="001859A2" w:rsidRPr="004D7E95" w:rsidRDefault="001859A2" w:rsidP="001859A2">
            <w:pPr>
              <w:pStyle w:val="ListParagraph"/>
              <w:numPr>
                <w:ilvl w:val="0"/>
                <w:numId w:val="1"/>
              </w:numPr>
              <w:ind w:left="56" w:hanging="113"/>
              <w:rPr>
                <w:b/>
              </w:rPr>
            </w:pPr>
            <w:r>
              <w:t xml:space="preserve">Try to craft your own question, but it could be something like </w:t>
            </w:r>
            <w:r w:rsidRPr="00531A84">
              <w:rPr>
                <w:b/>
                <w:bCs/>
                <w:i/>
              </w:rPr>
              <w:t>How can we allow this to continue?</w:t>
            </w:r>
          </w:p>
          <w:p w14:paraId="07096950" w14:textId="21958E33" w:rsidR="001859A2" w:rsidRDefault="001859A2" w:rsidP="001859A2">
            <w:pPr>
              <w:pStyle w:val="ListParagraph"/>
              <w:numPr>
                <w:ilvl w:val="0"/>
                <w:numId w:val="1"/>
              </w:numPr>
              <w:ind w:left="56" w:hanging="113"/>
            </w:pPr>
            <w:r>
              <w:t xml:space="preserve">When you state what you think, use words like </w:t>
            </w:r>
            <w:r w:rsidRPr="00531A84">
              <w:rPr>
                <w:b/>
                <w:bCs/>
                <w:i/>
              </w:rPr>
              <w:t>preposterous</w:t>
            </w:r>
            <w:r>
              <w:rPr>
                <w:i/>
              </w:rPr>
              <w:t xml:space="preserve"> </w:t>
            </w:r>
            <w:r>
              <w:t xml:space="preserve">or </w:t>
            </w:r>
            <w:r w:rsidRPr="00531A84">
              <w:rPr>
                <w:b/>
                <w:bCs/>
                <w:i/>
              </w:rPr>
              <w:t>deplorable</w:t>
            </w:r>
            <w:r w:rsidRPr="00531A84">
              <w:rPr>
                <w:b/>
                <w:bCs/>
              </w:rPr>
              <w:t xml:space="preserve"> </w:t>
            </w:r>
            <w:r>
              <w:t xml:space="preserve">if you are </w:t>
            </w:r>
            <w:r w:rsidRPr="00531A84">
              <w:rPr>
                <w:u w:val="single"/>
              </w:rPr>
              <w:t>criticising</w:t>
            </w:r>
            <w:r>
              <w:t xml:space="preserve"> something</w:t>
            </w:r>
            <w:r w:rsidR="00531A84">
              <w:t xml:space="preserve"> (others on the back!)</w:t>
            </w:r>
          </w:p>
        </w:tc>
        <w:tc>
          <w:tcPr>
            <w:tcW w:w="2835" w:type="dxa"/>
            <w:tcBorders>
              <w:left w:val="single" w:sz="4" w:space="0" w:color="auto"/>
            </w:tcBorders>
            <w:shd w:val="clear" w:color="auto" w:fill="D9E2F3" w:themeFill="accent5" w:themeFillTint="33"/>
          </w:tcPr>
          <w:p w14:paraId="6959A167" w14:textId="1E0B82B6" w:rsidR="001859A2" w:rsidRPr="004D7E95" w:rsidRDefault="001859A2" w:rsidP="001859A2">
            <w:pPr>
              <w:pStyle w:val="ListParagraph"/>
              <w:numPr>
                <w:ilvl w:val="0"/>
                <w:numId w:val="1"/>
              </w:numPr>
              <w:ind w:left="56" w:hanging="113"/>
              <w:rPr>
                <w:b/>
              </w:rPr>
            </w:pPr>
            <w:r>
              <w:t>Create a rhetorical question that really gets your reader to think.</w:t>
            </w:r>
          </w:p>
          <w:p w14:paraId="2E91EA86" w14:textId="77777777" w:rsidR="001859A2" w:rsidRPr="008D78E3" w:rsidRDefault="001859A2" w:rsidP="001859A2">
            <w:pPr>
              <w:pStyle w:val="ListParagraph"/>
              <w:numPr>
                <w:ilvl w:val="0"/>
                <w:numId w:val="1"/>
              </w:numPr>
              <w:ind w:left="56" w:hanging="113"/>
              <w:rPr>
                <w:b/>
              </w:rPr>
            </w:pPr>
            <w:r>
              <w:t>When you state your opinion, make it very clear what you think in 1-2 sentences.</w:t>
            </w:r>
          </w:p>
        </w:tc>
        <w:tc>
          <w:tcPr>
            <w:tcW w:w="1559" w:type="dxa"/>
            <w:shd w:val="clear" w:color="auto" w:fill="D9E2F3" w:themeFill="accent5" w:themeFillTint="33"/>
          </w:tcPr>
          <w:p w14:paraId="5E974D07" w14:textId="77777777" w:rsidR="001859A2" w:rsidRPr="00E14997" w:rsidRDefault="001859A2" w:rsidP="001859A2">
            <w:pPr>
              <w:pStyle w:val="ListParagraph"/>
              <w:numPr>
                <w:ilvl w:val="0"/>
                <w:numId w:val="1"/>
              </w:numPr>
              <w:ind w:left="56" w:hanging="113"/>
              <w:rPr>
                <w:sz w:val="18"/>
                <w:szCs w:val="20"/>
              </w:rPr>
            </w:pPr>
            <w:r w:rsidRPr="00E14997">
              <w:rPr>
                <w:sz w:val="18"/>
                <w:szCs w:val="20"/>
              </w:rPr>
              <w:t>An emotional rhetorical question is good, but don’t go overly dramatic and try to make it original.</w:t>
            </w:r>
          </w:p>
        </w:tc>
      </w:tr>
      <w:tr w:rsidR="001859A2" w14:paraId="61C3E69D" w14:textId="77777777" w:rsidTr="001859A2">
        <w:tc>
          <w:tcPr>
            <w:tcW w:w="2689" w:type="dxa"/>
            <w:tcBorders>
              <w:left w:val="single" w:sz="24" w:space="0" w:color="auto"/>
              <w:right w:val="single" w:sz="24" w:space="0" w:color="auto"/>
            </w:tcBorders>
            <w:shd w:val="clear" w:color="auto" w:fill="FFF2CC" w:themeFill="accent4" w:themeFillTint="33"/>
          </w:tcPr>
          <w:p w14:paraId="6C1B76D2" w14:textId="28979E19" w:rsidR="001859A2" w:rsidRDefault="001859A2" w:rsidP="001859A2">
            <w:pPr>
              <w:rPr>
                <w:b/>
                <w:u w:val="single"/>
              </w:rPr>
            </w:pPr>
            <w:r>
              <w:rPr>
                <w:b/>
                <w:u w:val="single"/>
              </w:rPr>
              <w:t xml:space="preserve">3. </w:t>
            </w:r>
            <w:r w:rsidR="00BC4292">
              <w:rPr>
                <w:b/>
                <w:u w:val="single"/>
              </w:rPr>
              <w:t>Reason</w:t>
            </w:r>
          </w:p>
          <w:p w14:paraId="74AA4F98" w14:textId="77777777" w:rsidR="001859A2" w:rsidRPr="004D7E95" w:rsidRDefault="001859A2" w:rsidP="001859A2">
            <w:r>
              <w:t>Make a fact-based argument to support your viewpoint.</w:t>
            </w:r>
          </w:p>
        </w:tc>
        <w:tc>
          <w:tcPr>
            <w:tcW w:w="3660" w:type="dxa"/>
            <w:tcBorders>
              <w:left w:val="single" w:sz="24" w:space="0" w:color="auto"/>
              <w:right w:val="single" w:sz="4" w:space="0" w:color="auto"/>
            </w:tcBorders>
            <w:shd w:val="clear" w:color="auto" w:fill="FFF2CC" w:themeFill="accent4" w:themeFillTint="33"/>
          </w:tcPr>
          <w:p w14:paraId="595611E6" w14:textId="77777777" w:rsidR="001859A2" w:rsidRPr="004D7E95" w:rsidRDefault="001859A2" w:rsidP="001859A2">
            <w:pPr>
              <w:pStyle w:val="ListParagraph"/>
              <w:numPr>
                <w:ilvl w:val="0"/>
                <w:numId w:val="1"/>
              </w:numPr>
              <w:ind w:left="56" w:hanging="113"/>
              <w:rPr>
                <w:b/>
              </w:rPr>
            </w:pPr>
            <w:r>
              <w:t>Use formal, factual language, e.g.</w:t>
            </w:r>
            <w:r>
              <w:br/>
            </w:r>
            <w:r w:rsidRPr="00531A84">
              <w:rPr>
                <w:b/>
                <w:bCs/>
                <w:i/>
              </w:rPr>
              <w:t>Research suggests…</w:t>
            </w:r>
            <w:r w:rsidRPr="00531A84">
              <w:rPr>
                <w:b/>
                <w:bCs/>
                <w:i/>
              </w:rPr>
              <w:br/>
              <w:t>Studies have shown…</w:t>
            </w:r>
            <w:r w:rsidRPr="00531A84">
              <w:rPr>
                <w:b/>
                <w:bCs/>
                <w:i/>
              </w:rPr>
              <w:br/>
              <w:t>Consider the statistics: …</w:t>
            </w:r>
          </w:p>
          <w:p w14:paraId="2AF12DA4" w14:textId="55F98F2D" w:rsidR="001859A2" w:rsidRDefault="001859A2" w:rsidP="001859A2">
            <w:pPr>
              <w:pStyle w:val="ListParagraph"/>
              <w:numPr>
                <w:ilvl w:val="0"/>
                <w:numId w:val="1"/>
              </w:numPr>
              <w:ind w:left="56" w:hanging="113"/>
            </w:pPr>
            <w:r>
              <w:t>Use linking phrases when explaining consequences, e.g.</w:t>
            </w:r>
            <w:r>
              <w:br/>
            </w:r>
            <w:r w:rsidRPr="00531A84">
              <w:rPr>
                <w:b/>
                <w:bCs/>
                <w:i/>
              </w:rPr>
              <w:t>As a result, …</w:t>
            </w:r>
            <w:r w:rsidRPr="00531A84">
              <w:rPr>
                <w:b/>
                <w:bCs/>
                <w:i/>
              </w:rPr>
              <w:br/>
              <w:t>This inevitably leads to…</w:t>
            </w:r>
          </w:p>
        </w:tc>
        <w:tc>
          <w:tcPr>
            <w:tcW w:w="2835" w:type="dxa"/>
            <w:tcBorders>
              <w:left w:val="single" w:sz="4" w:space="0" w:color="auto"/>
            </w:tcBorders>
            <w:shd w:val="clear" w:color="auto" w:fill="FFF2CC" w:themeFill="accent4" w:themeFillTint="33"/>
          </w:tcPr>
          <w:p w14:paraId="44BC7D6B" w14:textId="124A179A" w:rsidR="001859A2" w:rsidRPr="004D7E95" w:rsidRDefault="001859A2" w:rsidP="001859A2">
            <w:pPr>
              <w:pStyle w:val="ListParagraph"/>
              <w:numPr>
                <w:ilvl w:val="0"/>
                <w:numId w:val="1"/>
              </w:numPr>
              <w:ind w:left="56" w:hanging="113"/>
              <w:rPr>
                <w:b/>
              </w:rPr>
            </w:pPr>
            <w:r>
              <w:t>Think about believable facts or statistics you could use (even if they’re made up but realistic).</w:t>
            </w:r>
          </w:p>
          <w:p w14:paraId="0E244DD0" w14:textId="77777777" w:rsidR="001859A2" w:rsidRPr="008D78E3" w:rsidRDefault="001859A2" w:rsidP="001859A2">
            <w:pPr>
              <w:pStyle w:val="ListParagraph"/>
              <w:numPr>
                <w:ilvl w:val="0"/>
                <w:numId w:val="1"/>
              </w:numPr>
              <w:ind w:left="56" w:hanging="113"/>
              <w:rPr>
                <w:b/>
              </w:rPr>
            </w:pPr>
            <w:r>
              <w:t>Write about what will happen in the future if things do/don’t change.</w:t>
            </w:r>
          </w:p>
        </w:tc>
        <w:tc>
          <w:tcPr>
            <w:tcW w:w="1559" w:type="dxa"/>
            <w:shd w:val="clear" w:color="auto" w:fill="FFF2CC" w:themeFill="accent4" w:themeFillTint="33"/>
          </w:tcPr>
          <w:p w14:paraId="4363ABD5" w14:textId="77777777" w:rsidR="001859A2" w:rsidRPr="00E14997" w:rsidRDefault="001859A2" w:rsidP="001859A2">
            <w:pPr>
              <w:pStyle w:val="ListParagraph"/>
              <w:numPr>
                <w:ilvl w:val="0"/>
                <w:numId w:val="1"/>
              </w:numPr>
              <w:ind w:left="56" w:hanging="113"/>
              <w:rPr>
                <w:sz w:val="18"/>
                <w:szCs w:val="20"/>
              </w:rPr>
            </w:pPr>
            <w:r w:rsidRPr="00E14997">
              <w:rPr>
                <w:sz w:val="18"/>
                <w:szCs w:val="20"/>
              </w:rPr>
              <w:t>Don’t overcomplicate facts – keep them simple and believable.</w:t>
            </w:r>
          </w:p>
        </w:tc>
      </w:tr>
      <w:tr w:rsidR="001859A2" w14:paraId="301A7A8C" w14:textId="77777777" w:rsidTr="001859A2">
        <w:tc>
          <w:tcPr>
            <w:tcW w:w="2689" w:type="dxa"/>
            <w:tcBorders>
              <w:left w:val="single" w:sz="24" w:space="0" w:color="auto"/>
              <w:right w:val="single" w:sz="24" w:space="0" w:color="auto"/>
            </w:tcBorders>
            <w:shd w:val="clear" w:color="auto" w:fill="FBE4D5" w:themeFill="accent2" w:themeFillTint="33"/>
          </w:tcPr>
          <w:p w14:paraId="337305E1" w14:textId="6F48FFB8" w:rsidR="001859A2" w:rsidRDefault="001859A2" w:rsidP="001859A2">
            <w:pPr>
              <w:rPr>
                <w:b/>
                <w:u w:val="single"/>
              </w:rPr>
            </w:pPr>
            <w:r>
              <w:rPr>
                <w:b/>
                <w:u w:val="single"/>
              </w:rPr>
              <w:t xml:space="preserve">4. </w:t>
            </w:r>
            <w:r w:rsidR="00BC4292">
              <w:rPr>
                <w:b/>
                <w:u w:val="single"/>
              </w:rPr>
              <w:t>Emotion</w:t>
            </w:r>
          </w:p>
          <w:p w14:paraId="5EB55158" w14:textId="77777777" w:rsidR="001859A2" w:rsidRPr="004D7E95" w:rsidRDefault="001859A2" w:rsidP="001859A2">
            <w:r>
              <w:t>Make another argument to support your viewpoint that is more emotional.</w:t>
            </w:r>
          </w:p>
        </w:tc>
        <w:tc>
          <w:tcPr>
            <w:tcW w:w="3660" w:type="dxa"/>
            <w:tcBorders>
              <w:left w:val="single" w:sz="24" w:space="0" w:color="auto"/>
              <w:right w:val="single" w:sz="4" w:space="0" w:color="auto"/>
            </w:tcBorders>
            <w:shd w:val="clear" w:color="auto" w:fill="FBE4D5" w:themeFill="accent2" w:themeFillTint="33"/>
          </w:tcPr>
          <w:p w14:paraId="61F69D64" w14:textId="77777777" w:rsidR="001859A2" w:rsidRPr="00DE6CA4" w:rsidRDefault="001859A2" w:rsidP="001859A2">
            <w:pPr>
              <w:pStyle w:val="ListParagraph"/>
              <w:numPr>
                <w:ilvl w:val="0"/>
                <w:numId w:val="1"/>
              </w:numPr>
              <w:ind w:left="56" w:hanging="113"/>
              <w:rPr>
                <w:b/>
              </w:rPr>
            </w:pPr>
            <w:r>
              <w:t>Examples of emotive language can be found on the back of this sheet.</w:t>
            </w:r>
          </w:p>
          <w:p w14:paraId="62A4BE40" w14:textId="4D0102AF" w:rsidR="001859A2" w:rsidRDefault="001859A2" w:rsidP="001859A2">
            <w:pPr>
              <w:pStyle w:val="ListParagraph"/>
              <w:numPr>
                <w:ilvl w:val="0"/>
                <w:numId w:val="1"/>
              </w:numPr>
              <w:ind w:left="56" w:hanging="113"/>
            </w:pPr>
            <w:r>
              <w:t>Use inclusive language, e.g.</w:t>
            </w:r>
            <w:r>
              <w:br/>
            </w:r>
            <w:r w:rsidRPr="00531A84">
              <w:rPr>
                <w:b/>
                <w:bCs/>
                <w:i/>
              </w:rPr>
              <w:t>We all have a role to play…</w:t>
            </w:r>
            <w:r w:rsidRPr="00531A84">
              <w:rPr>
                <w:b/>
                <w:bCs/>
                <w:i/>
              </w:rPr>
              <w:br/>
              <w:t>How would you feel if…    ?</w:t>
            </w:r>
          </w:p>
        </w:tc>
        <w:tc>
          <w:tcPr>
            <w:tcW w:w="2835" w:type="dxa"/>
            <w:tcBorders>
              <w:left w:val="single" w:sz="4" w:space="0" w:color="auto"/>
            </w:tcBorders>
            <w:shd w:val="clear" w:color="auto" w:fill="FBE4D5" w:themeFill="accent2" w:themeFillTint="33"/>
          </w:tcPr>
          <w:p w14:paraId="6CFE772E" w14:textId="02F629E9" w:rsidR="001859A2" w:rsidRPr="004D7E95" w:rsidRDefault="001859A2" w:rsidP="001859A2">
            <w:pPr>
              <w:pStyle w:val="ListParagraph"/>
              <w:numPr>
                <w:ilvl w:val="0"/>
                <w:numId w:val="1"/>
              </w:numPr>
              <w:ind w:left="56" w:hanging="113"/>
              <w:rPr>
                <w:b/>
              </w:rPr>
            </w:pPr>
            <w:r>
              <w:t>Include descriptive imagery and emotional language.</w:t>
            </w:r>
          </w:p>
          <w:p w14:paraId="792F1439" w14:textId="77777777" w:rsidR="001859A2" w:rsidRPr="008D78E3" w:rsidRDefault="001859A2" w:rsidP="001859A2">
            <w:pPr>
              <w:pStyle w:val="ListParagraph"/>
              <w:numPr>
                <w:ilvl w:val="0"/>
                <w:numId w:val="1"/>
              </w:numPr>
              <w:ind w:left="56" w:hanging="113"/>
              <w:rPr>
                <w:b/>
              </w:rPr>
            </w:pPr>
            <w:r>
              <w:t xml:space="preserve">Use pronouns that connect with your reader, e.g. </w:t>
            </w:r>
            <w:r>
              <w:rPr>
                <w:i/>
              </w:rPr>
              <w:t>we, us</w:t>
            </w:r>
            <w:r>
              <w:t xml:space="preserve"> to show you are together, or </w:t>
            </w:r>
            <w:r>
              <w:rPr>
                <w:i/>
              </w:rPr>
              <w:t>you</w:t>
            </w:r>
            <w:r>
              <w:t xml:space="preserve"> to speak to them directly.</w:t>
            </w:r>
          </w:p>
        </w:tc>
        <w:tc>
          <w:tcPr>
            <w:tcW w:w="1559" w:type="dxa"/>
            <w:shd w:val="clear" w:color="auto" w:fill="FBE4D5" w:themeFill="accent2" w:themeFillTint="33"/>
          </w:tcPr>
          <w:p w14:paraId="36AE154D" w14:textId="77777777" w:rsidR="001859A2" w:rsidRPr="00E14997" w:rsidRDefault="001859A2" w:rsidP="001859A2">
            <w:pPr>
              <w:pStyle w:val="ListParagraph"/>
              <w:numPr>
                <w:ilvl w:val="0"/>
                <w:numId w:val="1"/>
              </w:numPr>
              <w:ind w:left="56" w:hanging="113"/>
              <w:rPr>
                <w:sz w:val="18"/>
                <w:szCs w:val="20"/>
              </w:rPr>
            </w:pPr>
            <w:r w:rsidRPr="00E14997">
              <w:rPr>
                <w:sz w:val="18"/>
                <w:szCs w:val="20"/>
              </w:rPr>
              <w:t>Play on emotions that suit the topic and your tone.</w:t>
            </w:r>
          </w:p>
          <w:p w14:paraId="4F73FF6B" w14:textId="77777777" w:rsidR="001859A2" w:rsidRPr="00E14997" w:rsidRDefault="001859A2" w:rsidP="001859A2">
            <w:pPr>
              <w:pStyle w:val="ListParagraph"/>
              <w:numPr>
                <w:ilvl w:val="0"/>
                <w:numId w:val="1"/>
              </w:numPr>
              <w:ind w:left="56" w:hanging="113"/>
              <w:rPr>
                <w:sz w:val="18"/>
                <w:szCs w:val="20"/>
              </w:rPr>
            </w:pPr>
            <w:r w:rsidRPr="00E14997">
              <w:rPr>
                <w:sz w:val="18"/>
                <w:szCs w:val="20"/>
              </w:rPr>
              <w:t>Don’t be too dramatic with emotion or it seems forced.</w:t>
            </w:r>
          </w:p>
        </w:tc>
      </w:tr>
      <w:tr w:rsidR="001859A2" w14:paraId="40C4D80B" w14:textId="77777777" w:rsidTr="001859A2">
        <w:tc>
          <w:tcPr>
            <w:tcW w:w="2689" w:type="dxa"/>
            <w:tcBorders>
              <w:left w:val="single" w:sz="24" w:space="0" w:color="auto"/>
              <w:right w:val="single" w:sz="24" w:space="0" w:color="auto"/>
            </w:tcBorders>
            <w:shd w:val="clear" w:color="auto" w:fill="FBD9F6"/>
          </w:tcPr>
          <w:p w14:paraId="02DC1C10" w14:textId="19DE49FB" w:rsidR="001859A2" w:rsidRPr="00DE6CA4" w:rsidRDefault="001859A2" w:rsidP="001859A2">
            <w:r>
              <w:rPr>
                <w:b/>
                <w:u w:val="single"/>
              </w:rPr>
              <w:t xml:space="preserve">5. </w:t>
            </w:r>
            <w:r w:rsidR="00BC4292">
              <w:rPr>
                <w:b/>
                <w:u w:val="single"/>
              </w:rPr>
              <w:t>Argument</w:t>
            </w:r>
            <w:r>
              <w:rPr>
                <w:b/>
                <w:u w:val="single"/>
              </w:rPr>
              <w:br/>
            </w:r>
            <w:r>
              <w:t>Introduce an argument others make against your viewpoint, then destroy it!</w:t>
            </w:r>
          </w:p>
        </w:tc>
        <w:tc>
          <w:tcPr>
            <w:tcW w:w="3660" w:type="dxa"/>
            <w:tcBorders>
              <w:left w:val="single" w:sz="24" w:space="0" w:color="auto"/>
              <w:right w:val="single" w:sz="4" w:space="0" w:color="auto"/>
            </w:tcBorders>
            <w:shd w:val="clear" w:color="auto" w:fill="FBD9F6"/>
          </w:tcPr>
          <w:p w14:paraId="3AD0C8FE" w14:textId="77777777" w:rsidR="001859A2" w:rsidRPr="00DE6CA4" w:rsidRDefault="001859A2" w:rsidP="001859A2">
            <w:pPr>
              <w:pStyle w:val="ListParagraph"/>
              <w:numPr>
                <w:ilvl w:val="0"/>
                <w:numId w:val="1"/>
              </w:numPr>
              <w:ind w:left="56" w:hanging="113"/>
              <w:rPr>
                <w:b/>
              </w:rPr>
            </w:pPr>
            <w:r>
              <w:t>Phrases to introduce counter-arguments:</w:t>
            </w:r>
            <w:r>
              <w:br/>
            </w:r>
            <w:r w:rsidRPr="00531A84">
              <w:rPr>
                <w:b/>
                <w:bCs/>
                <w:i/>
              </w:rPr>
              <w:t>Others might argue…</w:t>
            </w:r>
            <w:r w:rsidRPr="00531A84">
              <w:rPr>
                <w:b/>
                <w:bCs/>
                <w:i/>
              </w:rPr>
              <w:br/>
              <w:t>There are those who believe…</w:t>
            </w:r>
          </w:p>
          <w:p w14:paraId="1D364CBB" w14:textId="76BB94CF" w:rsidR="001859A2" w:rsidRDefault="001859A2" w:rsidP="001859A2">
            <w:pPr>
              <w:pStyle w:val="ListParagraph"/>
              <w:numPr>
                <w:ilvl w:val="0"/>
                <w:numId w:val="1"/>
              </w:numPr>
              <w:ind w:left="56" w:hanging="113"/>
            </w:pPr>
            <w:r>
              <w:t>Then phrases to refute this with your own argument:</w:t>
            </w:r>
            <w:r>
              <w:br/>
            </w:r>
            <w:r w:rsidRPr="00531A84">
              <w:rPr>
                <w:b/>
                <w:bCs/>
                <w:i/>
              </w:rPr>
              <w:t>However, this perspective fails to consider…</w:t>
            </w:r>
            <w:r w:rsidRPr="00531A84">
              <w:rPr>
                <w:b/>
                <w:bCs/>
                <w:i/>
              </w:rPr>
              <w:br/>
              <w:t xml:space="preserve">While this may seem valid at first glance,  </w:t>
            </w:r>
          </w:p>
        </w:tc>
        <w:tc>
          <w:tcPr>
            <w:tcW w:w="2835" w:type="dxa"/>
            <w:tcBorders>
              <w:left w:val="single" w:sz="4" w:space="0" w:color="auto"/>
              <w:bottom w:val="single" w:sz="4" w:space="0" w:color="auto"/>
            </w:tcBorders>
            <w:shd w:val="clear" w:color="auto" w:fill="FBD9F6"/>
          </w:tcPr>
          <w:p w14:paraId="512D4510" w14:textId="4FDDE9A9" w:rsidR="001859A2" w:rsidRPr="004D7E95" w:rsidRDefault="001859A2" w:rsidP="001859A2">
            <w:pPr>
              <w:pStyle w:val="ListParagraph"/>
              <w:numPr>
                <w:ilvl w:val="0"/>
                <w:numId w:val="1"/>
              </w:numPr>
              <w:ind w:left="56" w:hanging="113"/>
              <w:rPr>
                <w:b/>
              </w:rPr>
            </w:pPr>
            <w:r>
              <w:t>Start by stating an opinion others have (opposite to yours) and why.</w:t>
            </w:r>
          </w:p>
          <w:p w14:paraId="50BF59F2" w14:textId="77777777" w:rsidR="001859A2" w:rsidRPr="008D78E3" w:rsidRDefault="001859A2" w:rsidP="001859A2">
            <w:pPr>
              <w:pStyle w:val="ListParagraph"/>
              <w:numPr>
                <w:ilvl w:val="0"/>
                <w:numId w:val="1"/>
              </w:numPr>
              <w:ind w:left="56" w:hanging="113"/>
              <w:rPr>
                <w:b/>
              </w:rPr>
            </w:pPr>
            <w:r>
              <w:t>Then argue against this to undermine your opponents and show that your viewpoint is the right one. You could use humour or irony if it suits the topic and your style.</w:t>
            </w:r>
          </w:p>
        </w:tc>
        <w:tc>
          <w:tcPr>
            <w:tcW w:w="1559" w:type="dxa"/>
            <w:shd w:val="clear" w:color="auto" w:fill="FBD9F6"/>
          </w:tcPr>
          <w:p w14:paraId="05F91C71" w14:textId="77777777" w:rsidR="001859A2" w:rsidRPr="00E14997" w:rsidRDefault="001859A2" w:rsidP="001859A2">
            <w:pPr>
              <w:pStyle w:val="ListParagraph"/>
              <w:numPr>
                <w:ilvl w:val="0"/>
                <w:numId w:val="1"/>
              </w:numPr>
              <w:ind w:left="56" w:hanging="113"/>
              <w:rPr>
                <w:sz w:val="18"/>
                <w:szCs w:val="20"/>
              </w:rPr>
            </w:pPr>
            <w:r w:rsidRPr="00E14997">
              <w:rPr>
                <w:sz w:val="18"/>
                <w:szCs w:val="20"/>
              </w:rPr>
              <w:t>Keep your counter-argument respectful unless deliberately and maturely creating a sarcastic or confrontational tone.</w:t>
            </w:r>
          </w:p>
        </w:tc>
      </w:tr>
      <w:tr w:rsidR="001859A2" w14:paraId="7ABB46E3" w14:textId="77777777" w:rsidTr="001859A2">
        <w:tc>
          <w:tcPr>
            <w:tcW w:w="2689" w:type="dxa"/>
            <w:tcBorders>
              <w:left w:val="single" w:sz="24" w:space="0" w:color="auto"/>
              <w:bottom w:val="single" w:sz="24" w:space="0" w:color="auto"/>
              <w:right w:val="single" w:sz="24" w:space="0" w:color="auto"/>
            </w:tcBorders>
            <w:shd w:val="clear" w:color="auto" w:fill="D7F1E7"/>
          </w:tcPr>
          <w:p w14:paraId="5AA0F24A" w14:textId="7FC8D129" w:rsidR="001859A2" w:rsidRDefault="001859A2" w:rsidP="001859A2">
            <w:pPr>
              <w:rPr>
                <w:b/>
                <w:u w:val="single"/>
              </w:rPr>
            </w:pPr>
            <w:r>
              <w:rPr>
                <w:b/>
                <w:u w:val="single"/>
              </w:rPr>
              <w:t xml:space="preserve">6. Link </w:t>
            </w:r>
          </w:p>
          <w:p w14:paraId="6B7BE7FB" w14:textId="77777777" w:rsidR="001859A2" w:rsidRPr="00DE6CA4" w:rsidRDefault="001859A2" w:rsidP="001859A2">
            <w:r>
              <w:t>Remind the reader of your experience from the start, or show how it could be different if things change.  Then an impactful finish.</w:t>
            </w:r>
          </w:p>
        </w:tc>
        <w:tc>
          <w:tcPr>
            <w:tcW w:w="3660" w:type="dxa"/>
            <w:tcBorders>
              <w:left w:val="single" w:sz="24" w:space="0" w:color="auto"/>
              <w:right w:val="single" w:sz="4" w:space="0" w:color="auto"/>
            </w:tcBorders>
            <w:shd w:val="clear" w:color="auto" w:fill="D7F1E7"/>
          </w:tcPr>
          <w:p w14:paraId="1548AF8E" w14:textId="77777777" w:rsidR="001859A2" w:rsidRPr="00DE6CA4" w:rsidRDefault="001859A2" w:rsidP="001859A2">
            <w:pPr>
              <w:pStyle w:val="ListParagraph"/>
              <w:numPr>
                <w:ilvl w:val="0"/>
                <w:numId w:val="1"/>
              </w:numPr>
              <w:ind w:left="56" w:hanging="113"/>
              <w:rPr>
                <w:b/>
              </w:rPr>
            </w:pPr>
            <w:r>
              <w:t>Openers for linking back:</w:t>
            </w:r>
            <w:r>
              <w:br/>
            </w:r>
            <w:r w:rsidRPr="00531A84">
              <w:rPr>
                <w:b/>
                <w:bCs/>
                <w:i/>
              </w:rPr>
              <w:t>Now let’s think back to…</w:t>
            </w:r>
            <w:r w:rsidRPr="00531A84">
              <w:rPr>
                <w:b/>
                <w:bCs/>
                <w:i/>
              </w:rPr>
              <w:br/>
              <w:t>To conclude, may I remind you of…</w:t>
            </w:r>
          </w:p>
          <w:p w14:paraId="07CFF525" w14:textId="208392DC" w:rsidR="001859A2" w:rsidRDefault="001859A2" w:rsidP="001859A2">
            <w:pPr>
              <w:pStyle w:val="ListParagraph"/>
              <w:numPr>
                <w:ilvl w:val="0"/>
                <w:numId w:val="1"/>
              </w:numPr>
              <w:ind w:left="56" w:hanging="113"/>
            </w:pPr>
            <w:r>
              <w:t>Closing phrases could be:</w:t>
            </w:r>
            <w:r>
              <w:br/>
            </w:r>
            <w:r w:rsidRPr="00531A84">
              <w:rPr>
                <w:b/>
                <w:bCs/>
                <w:i/>
              </w:rPr>
              <w:t>The time to act is now!</w:t>
            </w:r>
            <w:r w:rsidRPr="00531A84">
              <w:rPr>
                <w:b/>
                <w:bCs/>
                <w:i/>
              </w:rPr>
              <w:br/>
              <w:t>Let’s not allow history to repeat itself.</w:t>
            </w:r>
            <w:r w:rsidRPr="00531A84">
              <w:rPr>
                <w:b/>
                <w:bCs/>
                <w:i/>
              </w:rPr>
              <w:br/>
              <w:t>It’s in our/your hands to…</w:t>
            </w:r>
          </w:p>
        </w:tc>
        <w:tc>
          <w:tcPr>
            <w:tcW w:w="2835" w:type="dxa"/>
            <w:tcBorders>
              <w:left w:val="single" w:sz="4" w:space="0" w:color="auto"/>
            </w:tcBorders>
            <w:shd w:val="clear" w:color="auto" w:fill="D7F1E7"/>
          </w:tcPr>
          <w:p w14:paraId="0B7F85FE" w14:textId="22CA4AFF" w:rsidR="001859A2" w:rsidRPr="004D7E95" w:rsidRDefault="001859A2" w:rsidP="001859A2">
            <w:pPr>
              <w:pStyle w:val="ListParagraph"/>
              <w:numPr>
                <w:ilvl w:val="0"/>
                <w:numId w:val="1"/>
              </w:numPr>
              <w:ind w:left="56" w:hanging="113"/>
              <w:rPr>
                <w:b/>
              </w:rPr>
            </w:pPr>
            <w:r>
              <w:t>Pick something specific from your personal experience (e.g. a key image, phrase or idea) to come back to.</w:t>
            </w:r>
          </w:p>
          <w:p w14:paraId="364413DA" w14:textId="77777777" w:rsidR="001859A2" w:rsidRPr="008D78E3" w:rsidRDefault="001859A2" w:rsidP="001859A2">
            <w:pPr>
              <w:pStyle w:val="ListParagraph"/>
              <w:numPr>
                <w:ilvl w:val="0"/>
                <w:numId w:val="1"/>
              </w:numPr>
              <w:ind w:left="56" w:hanging="113"/>
              <w:rPr>
                <w:b/>
              </w:rPr>
            </w:pPr>
            <w:r>
              <w:t>Make your last sentence short, and powerful – it could be a call to action.</w:t>
            </w:r>
          </w:p>
        </w:tc>
        <w:tc>
          <w:tcPr>
            <w:tcW w:w="1559" w:type="dxa"/>
            <w:shd w:val="clear" w:color="auto" w:fill="D7F1E7"/>
          </w:tcPr>
          <w:p w14:paraId="0863E0FF" w14:textId="30AB5D1E" w:rsidR="001859A2" w:rsidRPr="00E14997" w:rsidRDefault="00E14997" w:rsidP="001859A2">
            <w:pPr>
              <w:pStyle w:val="ListParagraph"/>
              <w:numPr>
                <w:ilvl w:val="0"/>
                <w:numId w:val="1"/>
              </w:numPr>
              <w:ind w:left="56" w:hanging="113"/>
              <w:rPr>
                <w:sz w:val="18"/>
                <w:szCs w:val="20"/>
              </w:rPr>
            </w:pPr>
            <w:r w:rsidRPr="00E14997">
              <w:rPr>
                <w:sz w:val="18"/>
                <w:szCs w:val="20"/>
              </w:rPr>
              <w:t>Remember this is the last thing that will be read – make it powerful!</w:t>
            </w:r>
          </w:p>
        </w:tc>
      </w:tr>
    </w:tbl>
    <w:p w14:paraId="7DA3F5BA" w14:textId="05C80BC2" w:rsidR="00E14997" w:rsidRPr="00511EC6" w:rsidRDefault="00511EC6" w:rsidP="00511EC6">
      <w:pPr>
        <w:spacing w:line="240" w:lineRule="auto"/>
        <w:jc w:val="center"/>
        <w:rPr>
          <w:b/>
          <w:i/>
          <w:iCs/>
          <w:color w:val="FF0000"/>
          <w:sz w:val="20"/>
          <w:szCs w:val="20"/>
        </w:rPr>
      </w:pPr>
      <w:r>
        <w:rPr>
          <w:b/>
          <w:i/>
          <w:iCs/>
          <w:color w:val="FF0000"/>
          <w:sz w:val="20"/>
          <w:szCs w:val="20"/>
        </w:rPr>
        <w:br/>
      </w:r>
      <w:r w:rsidR="00E14997" w:rsidRPr="00511EC6">
        <w:rPr>
          <w:b/>
          <w:i/>
          <w:iCs/>
          <w:color w:val="FF0000"/>
          <w:sz w:val="20"/>
          <w:szCs w:val="20"/>
        </w:rPr>
        <w:t xml:space="preserve">A full model answer using this structure is on the back (as well as some good vocabulary and </w:t>
      </w:r>
      <w:r w:rsidRPr="00511EC6">
        <w:rPr>
          <w:b/>
          <w:i/>
          <w:iCs/>
          <w:color w:val="FF0000"/>
          <w:sz w:val="20"/>
          <w:szCs w:val="20"/>
        </w:rPr>
        <w:t>reminders about types of text).</w:t>
      </w:r>
    </w:p>
    <w:p w14:paraId="7D9B71C4" w14:textId="5791562E" w:rsidR="008D78E3" w:rsidRDefault="00832A46" w:rsidP="000472E2">
      <w:pPr>
        <w:spacing w:line="240" w:lineRule="auto"/>
        <w:rPr>
          <w:b/>
        </w:rPr>
      </w:pPr>
      <w:r>
        <w:rPr>
          <w:b/>
        </w:rPr>
        <w:lastRenderedPageBreak/>
        <w:t>Emotive language:</w:t>
      </w:r>
    </w:p>
    <w:tbl>
      <w:tblPr>
        <w:tblStyle w:val="TableGrid"/>
        <w:tblW w:w="0" w:type="auto"/>
        <w:tblLook w:val="04A0" w:firstRow="1" w:lastRow="0" w:firstColumn="1" w:lastColumn="0" w:noHBand="0" w:noVBand="1"/>
      </w:tblPr>
      <w:tblGrid>
        <w:gridCol w:w="2652"/>
        <w:gridCol w:w="2652"/>
        <w:gridCol w:w="2652"/>
        <w:gridCol w:w="2653"/>
      </w:tblGrid>
      <w:tr w:rsidR="00832A46" w14:paraId="0C485B1F" w14:textId="77777777" w:rsidTr="00D74C05">
        <w:tc>
          <w:tcPr>
            <w:tcW w:w="5304" w:type="dxa"/>
            <w:gridSpan w:val="2"/>
            <w:shd w:val="clear" w:color="auto" w:fill="C00000"/>
          </w:tcPr>
          <w:p w14:paraId="4F685D6B" w14:textId="77777777" w:rsidR="00832A46" w:rsidRPr="00832A46" w:rsidRDefault="00832A46" w:rsidP="00832A46">
            <w:r>
              <w:rPr>
                <w:b/>
              </w:rPr>
              <w:t>Negative emotive language</w:t>
            </w:r>
            <w:r>
              <w:rPr>
                <w:b/>
              </w:rPr>
              <w:br/>
            </w:r>
            <w:r w:rsidRPr="00832A46">
              <w:rPr>
                <w:sz w:val="18"/>
              </w:rPr>
              <w:t>This could emphasise distress, suffering or urgency.</w:t>
            </w:r>
          </w:p>
        </w:tc>
        <w:tc>
          <w:tcPr>
            <w:tcW w:w="5305" w:type="dxa"/>
            <w:gridSpan w:val="2"/>
            <w:shd w:val="clear" w:color="auto" w:fill="00B050"/>
          </w:tcPr>
          <w:p w14:paraId="71D4BD64" w14:textId="77777777" w:rsidR="00832A46" w:rsidRPr="00D74C05" w:rsidRDefault="00832A46" w:rsidP="000472E2">
            <w:pPr>
              <w:rPr>
                <w:b/>
                <w:color w:val="FFFFFF" w:themeColor="background1"/>
              </w:rPr>
            </w:pPr>
            <w:r w:rsidRPr="00D74C05">
              <w:rPr>
                <w:b/>
                <w:color w:val="FFFFFF" w:themeColor="background1"/>
              </w:rPr>
              <w:t>Positive emotive language</w:t>
            </w:r>
          </w:p>
          <w:p w14:paraId="09729846" w14:textId="77777777" w:rsidR="00832A46" w:rsidRPr="00D74C05" w:rsidRDefault="00832A46" w:rsidP="000472E2">
            <w:pPr>
              <w:rPr>
                <w:b/>
                <w:color w:val="FFFFFF" w:themeColor="background1"/>
              </w:rPr>
            </w:pPr>
            <w:r w:rsidRPr="00D74C05">
              <w:rPr>
                <w:color w:val="FFFFFF" w:themeColor="background1"/>
                <w:sz w:val="18"/>
              </w:rPr>
              <w:t>This could inspire hope or highlight positive outcomes from change.</w:t>
            </w:r>
          </w:p>
        </w:tc>
      </w:tr>
      <w:tr w:rsidR="00832A46" w14:paraId="0427CBBE" w14:textId="77777777" w:rsidTr="00D74C05">
        <w:tc>
          <w:tcPr>
            <w:tcW w:w="2652" w:type="dxa"/>
            <w:shd w:val="clear" w:color="auto" w:fill="C00000"/>
          </w:tcPr>
          <w:p w14:paraId="4EDC75C0" w14:textId="77777777" w:rsidR="00832A46" w:rsidRDefault="00832A46" w:rsidP="00832A46">
            <w:pPr>
              <w:pStyle w:val="ListParagraph"/>
              <w:numPr>
                <w:ilvl w:val="0"/>
                <w:numId w:val="2"/>
              </w:numPr>
              <w:ind w:left="51" w:hanging="113"/>
              <w:rPr>
                <w:b/>
              </w:rPr>
            </w:pPr>
            <w:r>
              <w:rPr>
                <w:b/>
              </w:rPr>
              <w:t>catastrophic</w:t>
            </w:r>
          </w:p>
          <w:p w14:paraId="7A9E1725" w14:textId="77777777" w:rsidR="00832A46" w:rsidRDefault="00832A46" w:rsidP="00832A46">
            <w:pPr>
              <w:pStyle w:val="ListParagraph"/>
              <w:numPr>
                <w:ilvl w:val="0"/>
                <w:numId w:val="2"/>
              </w:numPr>
              <w:ind w:left="51" w:hanging="113"/>
              <w:rPr>
                <w:b/>
              </w:rPr>
            </w:pPr>
            <w:r>
              <w:rPr>
                <w:b/>
              </w:rPr>
              <w:t>dehumanising</w:t>
            </w:r>
          </w:p>
          <w:p w14:paraId="1DEAE2D3" w14:textId="77777777" w:rsidR="00832A46" w:rsidRDefault="00832A46" w:rsidP="00832A46">
            <w:pPr>
              <w:pStyle w:val="ListParagraph"/>
              <w:numPr>
                <w:ilvl w:val="0"/>
                <w:numId w:val="2"/>
              </w:numPr>
              <w:ind w:left="51" w:hanging="113"/>
              <w:rPr>
                <w:b/>
              </w:rPr>
            </w:pPr>
            <w:r>
              <w:rPr>
                <w:b/>
              </w:rPr>
              <w:t>harrowing</w:t>
            </w:r>
          </w:p>
          <w:p w14:paraId="570C8035" w14:textId="77777777" w:rsidR="00832A46" w:rsidRDefault="00832A46" w:rsidP="00832A46">
            <w:pPr>
              <w:pStyle w:val="ListParagraph"/>
              <w:numPr>
                <w:ilvl w:val="0"/>
                <w:numId w:val="2"/>
              </w:numPr>
              <w:ind w:left="51" w:hanging="113"/>
              <w:rPr>
                <w:b/>
              </w:rPr>
            </w:pPr>
            <w:r>
              <w:rPr>
                <w:b/>
              </w:rPr>
              <w:t>devastating</w:t>
            </w:r>
          </w:p>
          <w:p w14:paraId="159F5D01" w14:textId="77777777" w:rsidR="00832A46" w:rsidRDefault="00832A46" w:rsidP="00832A46">
            <w:pPr>
              <w:pStyle w:val="ListParagraph"/>
              <w:numPr>
                <w:ilvl w:val="0"/>
                <w:numId w:val="2"/>
              </w:numPr>
              <w:ind w:left="51" w:hanging="113"/>
              <w:rPr>
                <w:b/>
              </w:rPr>
            </w:pPr>
            <w:r>
              <w:rPr>
                <w:b/>
              </w:rPr>
              <w:t>injustice</w:t>
            </w:r>
          </w:p>
          <w:p w14:paraId="1DBFAA7C" w14:textId="77777777" w:rsidR="00832A46" w:rsidRDefault="00832A46" w:rsidP="00832A46">
            <w:pPr>
              <w:pStyle w:val="ListParagraph"/>
              <w:numPr>
                <w:ilvl w:val="0"/>
                <w:numId w:val="2"/>
              </w:numPr>
              <w:ind w:left="51" w:hanging="113"/>
              <w:rPr>
                <w:b/>
              </w:rPr>
            </w:pPr>
            <w:r>
              <w:rPr>
                <w:b/>
              </w:rPr>
              <w:t>heart</w:t>
            </w:r>
            <w:r w:rsidR="00D74C05">
              <w:rPr>
                <w:b/>
              </w:rPr>
              <w:t>-wrenching</w:t>
            </w:r>
          </w:p>
          <w:p w14:paraId="5CFC1696" w14:textId="77777777" w:rsidR="00832A46" w:rsidRDefault="00832A46" w:rsidP="00832A46">
            <w:pPr>
              <w:pStyle w:val="ListParagraph"/>
              <w:numPr>
                <w:ilvl w:val="0"/>
                <w:numId w:val="2"/>
              </w:numPr>
              <w:ind w:left="51" w:hanging="113"/>
              <w:rPr>
                <w:b/>
              </w:rPr>
            </w:pPr>
            <w:r>
              <w:rPr>
                <w:b/>
              </w:rPr>
              <w:t>plight</w:t>
            </w:r>
          </w:p>
        </w:tc>
        <w:tc>
          <w:tcPr>
            <w:tcW w:w="2652" w:type="dxa"/>
            <w:shd w:val="clear" w:color="auto" w:fill="C00000"/>
          </w:tcPr>
          <w:p w14:paraId="4DFB5388" w14:textId="77777777" w:rsidR="00832A46" w:rsidRDefault="00832A46" w:rsidP="00832A46">
            <w:pPr>
              <w:pStyle w:val="ListParagraph"/>
              <w:numPr>
                <w:ilvl w:val="0"/>
                <w:numId w:val="2"/>
              </w:numPr>
              <w:ind w:left="51" w:hanging="113"/>
              <w:rPr>
                <w:b/>
              </w:rPr>
            </w:pPr>
            <w:r>
              <w:rPr>
                <w:b/>
              </w:rPr>
              <w:t>anguish</w:t>
            </w:r>
          </w:p>
          <w:p w14:paraId="3DC0567B" w14:textId="77777777" w:rsidR="00832A46" w:rsidRDefault="00832A46" w:rsidP="00832A46">
            <w:pPr>
              <w:pStyle w:val="ListParagraph"/>
              <w:numPr>
                <w:ilvl w:val="0"/>
                <w:numId w:val="2"/>
              </w:numPr>
              <w:ind w:left="51" w:hanging="113"/>
              <w:rPr>
                <w:b/>
              </w:rPr>
            </w:pPr>
            <w:r>
              <w:rPr>
                <w:b/>
              </w:rPr>
              <w:t>diabolical</w:t>
            </w:r>
          </w:p>
          <w:p w14:paraId="16C290DE" w14:textId="77777777" w:rsidR="00832A46" w:rsidRDefault="00832A46" w:rsidP="00832A46">
            <w:pPr>
              <w:pStyle w:val="ListParagraph"/>
              <w:numPr>
                <w:ilvl w:val="0"/>
                <w:numId w:val="2"/>
              </w:numPr>
              <w:ind w:left="51" w:hanging="113"/>
              <w:rPr>
                <w:b/>
              </w:rPr>
            </w:pPr>
            <w:r>
              <w:rPr>
                <w:b/>
              </w:rPr>
              <w:t>moral obligation</w:t>
            </w:r>
          </w:p>
          <w:p w14:paraId="413C4281" w14:textId="77777777" w:rsidR="00832A46" w:rsidRDefault="00832A46" w:rsidP="00832A46">
            <w:pPr>
              <w:pStyle w:val="ListParagraph"/>
              <w:numPr>
                <w:ilvl w:val="0"/>
                <w:numId w:val="2"/>
              </w:numPr>
              <w:ind w:left="51" w:hanging="113"/>
              <w:rPr>
                <w:b/>
              </w:rPr>
            </w:pPr>
            <w:r>
              <w:rPr>
                <w:b/>
              </w:rPr>
              <w:t>undeniable truth</w:t>
            </w:r>
          </w:p>
          <w:p w14:paraId="3FD02EFF" w14:textId="77777777" w:rsidR="00832A46" w:rsidRDefault="00832A46" w:rsidP="00832A46">
            <w:pPr>
              <w:pStyle w:val="ListParagraph"/>
              <w:numPr>
                <w:ilvl w:val="0"/>
                <w:numId w:val="2"/>
              </w:numPr>
              <w:ind w:left="51" w:hanging="113"/>
              <w:rPr>
                <w:b/>
              </w:rPr>
            </w:pPr>
            <w:r>
              <w:rPr>
                <w:b/>
              </w:rPr>
              <w:t>ticking time bomb</w:t>
            </w:r>
          </w:p>
          <w:p w14:paraId="30A7C833" w14:textId="77777777" w:rsidR="00832A46" w:rsidRDefault="00832A46" w:rsidP="00832A46">
            <w:pPr>
              <w:pStyle w:val="ListParagraph"/>
              <w:numPr>
                <w:ilvl w:val="0"/>
                <w:numId w:val="2"/>
              </w:numPr>
              <w:ind w:left="51" w:hanging="113"/>
              <w:rPr>
                <w:b/>
              </w:rPr>
            </w:pPr>
            <w:r>
              <w:rPr>
                <w:b/>
              </w:rPr>
              <w:t>brink of disaster</w:t>
            </w:r>
          </w:p>
          <w:p w14:paraId="2FB82505" w14:textId="77777777" w:rsidR="00832A46" w:rsidRPr="00832A46" w:rsidRDefault="00832A46" w:rsidP="00832A46">
            <w:pPr>
              <w:pStyle w:val="ListParagraph"/>
              <w:numPr>
                <w:ilvl w:val="0"/>
                <w:numId w:val="2"/>
              </w:numPr>
              <w:ind w:left="51" w:hanging="113"/>
              <w:rPr>
                <w:b/>
              </w:rPr>
            </w:pPr>
            <w:r>
              <w:rPr>
                <w:b/>
              </w:rPr>
              <w:t>irreversible loss</w:t>
            </w:r>
          </w:p>
        </w:tc>
        <w:tc>
          <w:tcPr>
            <w:tcW w:w="2652" w:type="dxa"/>
            <w:shd w:val="clear" w:color="auto" w:fill="00B050"/>
          </w:tcPr>
          <w:p w14:paraId="4670F826"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transformative</w:t>
            </w:r>
          </w:p>
          <w:p w14:paraId="76ECA0A5"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liberating</w:t>
            </w:r>
          </w:p>
          <w:p w14:paraId="6EDBC7C9"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exhilarating</w:t>
            </w:r>
          </w:p>
          <w:p w14:paraId="008C4EF4"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life-affirming</w:t>
            </w:r>
          </w:p>
          <w:p w14:paraId="21BD8D88"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empowering</w:t>
            </w:r>
          </w:p>
          <w:p w14:paraId="7FEB584B"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monumental</w:t>
            </w:r>
          </w:p>
          <w:p w14:paraId="02A7424D"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profound</w:t>
            </w:r>
          </w:p>
        </w:tc>
        <w:tc>
          <w:tcPr>
            <w:tcW w:w="2653" w:type="dxa"/>
            <w:shd w:val="clear" w:color="auto" w:fill="00B050"/>
          </w:tcPr>
          <w:p w14:paraId="65A74861"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revolutionary</w:t>
            </w:r>
          </w:p>
          <w:p w14:paraId="5D90AB39"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triumphant</w:t>
            </w:r>
          </w:p>
          <w:p w14:paraId="12058F76"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opportunity for change</w:t>
            </w:r>
          </w:p>
          <w:p w14:paraId="7A5D6EF7" w14:textId="77777777" w:rsidR="00832A46" w:rsidRPr="00D74C05" w:rsidRDefault="00832A46" w:rsidP="00832A46">
            <w:pPr>
              <w:pStyle w:val="ListParagraph"/>
              <w:numPr>
                <w:ilvl w:val="0"/>
                <w:numId w:val="2"/>
              </w:numPr>
              <w:ind w:left="51" w:hanging="113"/>
              <w:rPr>
                <w:b/>
                <w:color w:val="FFFFFF" w:themeColor="background1"/>
              </w:rPr>
            </w:pPr>
            <w:r w:rsidRPr="00D74C05">
              <w:rPr>
                <w:b/>
                <w:color w:val="FFFFFF" w:themeColor="background1"/>
              </w:rPr>
              <w:t>secure a brighter future</w:t>
            </w:r>
          </w:p>
          <w:p w14:paraId="6D76F669" w14:textId="77777777" w:rsidR="00832A46" w:rsidRPr="00D74C05" w:rsidRDefault="00D74C05" w:rsidP="00832A46">
            <w:pPr>
              <w:pStyle w:val="ListParagraph"/>
              <w:numPr>
                <w:ilvl w:val="0"/>
                <w:numId w:val="2"/>
              </w:numPr>
              <w:ind w:left="51" w:hanging="113"/>
              <w:rPr>
                <w:b/>
                <w:color w:val="FFFFFF" w:themeColor="background1"/>
              </w:rPr>
            </w:pPr>
            <w:r w:rsidRPr="00D74C05">
              <w:rPr>
                <w:b/>
                <w:color w:val="FFFFFF" w:themeColor="background1"/>
              </w:rPr>
              <w:t>an extraordinary chance</w:t>
            </w:r>
          </w:p>
          <w:p w14:paraId="07D7FD94" w14:textId="77777777" w:rsidR="00D74C05" w:rsidRPr="00D74C05" w:rsidRDefault="00D74C05" w:rsidP="00832A46">
            <w:pPr>
              <w:pStyle w:val="ListParagraph"/>
              <w:numPr>
                <w:ilvl w:val="0"/>
                <w:numId w:val="2"/>
              </w:numPr>
              <w:ind w:left="51" w:hanging="113"/>
              <w:rPr>
                <w:b/>
                <w:color w:val="FFFFFF" w:themeColor="background1"/>
              </w:rPr>
            </w:pPr>
            <w:r w:rsidRPr="00D74C05">
              <w:rPr>
                <w:b/>
                <w:color w:val="FFFFFF" w:themeColor="background1"/>
              </w:rPr>
              <w:t>a beacon of hope for future generations</w:t>
            </w:r>
          </w:p>
        </w:tc>
      </w:tr>
    </w:tbl>
    <w:p w14:paraId="05BFFB9D" w14:textId="77777777" w:rsidR="00832A46" w:rsidRDefault="00832A46" w:rsidP="000472E2">
      <w:pPr>
        <w:spacing w:line="240" w:lineRule="auto"/>
        <w:rPr>
          <w:b/>
        </w:rPr>
      </w:pPr>
    </w:p>
    <w:p w14:paraId="3124635E" w14:textId="77777777" w:rsidR="00832A46" w:rsidRDefault="00832A46" w:rsidP="000472E2">
      <w:pPr>
        <w:spacing w:line="240" w:lineRule="auto"/>
        <w:rPr>
          <w:b/>
        </w:rPr>
      </w:pPr>
      <w:r>
        <w:rPr>
          <w:b/>
        </w:rPr>
        <w:t>Example task and response using this structure:</w:t>
      </w:r>
    </w:p>
    <w:tbl>
      <w:tblPr>
        <w:tblStyle w:val="TableGrid"/>
        <w:tblW w:w="10627" w:type="dxa"/>
        <w:tblLook w:val="04A0" w:firstRow="1" w:lastRow="0" w:firstColumn="1" w:lastColumn="0" w:noHBand="0" w:noVBand="1"/>
      </w:tblPr>
      <w:tblGrid>
        <w:gridCol w:w="10627"/>
      </w:tblGrid>
      <w:tr w:rsidR="00D74C05" w:rsidRPr="00567F56" w14:paraId="428030B2" w14:textId="77777777" w:rsidTr="00991106">
        <w:tc>
          <w:tcPr>
            <w:tcW w:w="2689"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C04E2DD" w14:textId="30739D18" w:rsidR="00CF577B" w:rsidRPr="00511EC6" w:rsidRDefault="00D74C05" w:rsidP="00CF577B">
            <w:pPr>
              <w:spacing w:after="80"/>
              <w:rPr>
                <w:b/>
                <w:bCs/>
              </w:rPr>
            </w:pPr>
            <w:r w:rsidRPr="00D74C05">
              <w:rPr>
                <w:b/>
              </w:rPr>
              <w:t>P2Q5 TASK</w:t>
            </w:r>
            <w:r>
              <w:t>: People have become obsessed with travelling ever further and faster.  However, travel is expensive, dangerous, damaging and a foolish waste of time!’</w:t>
            </w:r>
            <w:r>
              <w:br/>
              <w:t>Write an article for a news website in which you argue your point of view on this statement.</w:t>
            </w:r>
            <w:r w:rsidR="00511EC6">
              <w:br/>
            </w:r>
            <w:r w:rsidR="00511EC6" w:rsidRPr="00511EC6">
              <w:rPr>
                <w:b/>
                <w:bCs/>
                <w:color w:val="FF0000"/>
              </w:rPr>
              <w:t>MODEL ANSWER:</w:t>
            </w:r>
          </w:p>
        </w:tc>
      </w:tr>
      <w:tr w:rsidR="00832A46" w:rsidRPr="00567F56" w14:paraId="62D668F4" w14:textId="77777777" w:rsidTr="00991106">
        <w:tc>
          <w:tcPr>
            <w:tcW w:w="2689" w:type="dxa"/>
            <w:tcBorders>
              <w:top w:val="single" w:sz="24" w:space="0" w:color="auto"/>
              <w:left w:val="single" w:sz="24" w:space="0" w:color="auto"/>
              <w:right w:val="single" w:sz="24" w:space="0" w:color="auto"/>
            </w:tcBorders>
            <w:shd w:val="clear" w:color="auto" w:fill="E2EFD9" w:themeFill="accent6" w:themeFillTint="33"/>
          </w:tcPr>
          <w:p w14:paraId="4AD8F288" w14:textId="77777777" w:rsidR="00991106" w:rsidRDefault="00991106" w:rsidP="00CF577B">
            <w:pPr>
              <w:spacing w:after="80"/>
              <w:rPr>
                <w:b/>
                <w:u w:val="single"/>
              </w:rPr>
            </w:pPr>
            <w:r>
              <w:rPr>
                <w:b/>
                <w:u w:val="single"/>
              </w:rPr>
              <w:t>Travel: A Priceless Investment</w:t>
            </w:r>
          </w:p>
          <w:p w14:paraId="7FDD2B63" w14:textId="77777777" w:rsidR="00832A46" w:rsidRPr="00832A46" w:rsidRDefault="00511B8E" w:rsidP="00CF577B">
            <w:pPr>
              <w:spacing w:after="80"/>
            </w:pPr>
            <w:r w:rsidRPr="00511B8E">
              <w:t>I’ll never forget the day</w:t>
            </w:r>
            <w:r w:rsidR="00CF577B">
              <w:t>: standing</w:t>
            </w:r>
            <w:r w:rsidRPr="00511B8E">
              <w:t xml:space="preserve"> on the edge of the Grand Canyon for the first time. The vast expanse of rock stretched endlessly before me</w:t>
            </w:r>
            <w:r w:rsidR="00CF577B">
              <w:t>;</w:t>
            </w:r>
            <w:r>
              <w:t xml:space="preserve"> </w:t>
            </w:r>
            <w:r w:rsidRPr="00511B8E">
              <w:t>layers</w:t>
            </w:r>
            <w:r w:rsidR="00CF577B">
              <w:t xml:space="preserve"> of red, orange, and gold glowed</w:t>
            </w:r>
            <w:r w:rsidRPr="00511B8E">
              <w:t xml:space="preserve"> in the afternoon sun. For a moment, the world felt still</w:t>
            </w:r>
            <w:r w:rsidR="00CF577B">
              <w:t xml:space="preserve"> </w:t>
            </w:r>
            <w:r w:rsidRPr="00511B8E">
              <w:t>—</w:t>
            </w:r>
            <w:r w:rsidR="00CF577B">
              <w:t xml:space="preserve"> </w:t>
            </w:r>
            <w:r w:rsidRPr="00511B8E">
              <w:t xml:space="preserve">just me, the wind brushing against my face, and a breathtaking reminder of nature’s extraordinary power. That single experience left me humbled and </w:t>
            </w:r>
            <w:r w:rsidR="00CF577B">
              <w:t>intensely aware of the world’s beauty.</w:t>
            </w:r>
          </w:p>
        </w:tc>
      </w:tr>
      <w:tr w:rsidR="00832A46" w:rsidRPr="004D7E95" w14:paraId="4FF6DE75" w14:textId="77777777" w:rsidTr="009857E5">
        <w:tc>
          <w:tcPr>
            <w:tcW w:w="2689" w:type="dxa"/>
            <w:tcBorders>
              <w:left w:val="single" w:sz="24" w:space="0" w:color="auto"/>
              <w:right w:val="single" w:sz="24" w:space="0" w:color="auto"/>
            </w:tcBorders>
            <w:shd w:val="clear" w:color="auto" w:fill="D9E2F3" w:themeFill="accent5" w:themeFillTint="33"/>
          </w:tcPr>
          <w:p w14:paraId="5685395F" w14:textId="77777777" w:rsidR="00832A46" w:rsidRPr="00832A46" w:rsidRDefault="00CF577B" w:rsidP="00CF577B">
            <w:pPr>
              <w:spacing w:after="80"/>
            </w:pPr>
            <w:r>
              <w:t>Would I trade that for anything? Never.</w:t>
            </w:r>
            <w:r w:rsidR="00511B8E" w:rsidRPr="00511B8E">
              <w:t xml:space="preserve"> The very idea </w:t>
            </w:r>
            <w:r>
              <w:t xml:space="preserve">that travelling is a foolish waste of time </w:t>
            </w:r>
            <w:r w:rsidR="00511B8E" w:rsidRPr="00511B8E">
              <w:t>is preposterous. Travel is not only an opportunity to explore new horizons but also a profound way to connect with our</w:t>
            </w:r>
            <w:r w:rsidR="00511B8E">
              <w:t>selves and the world around us.</w:t>
            </w:r>
          </w:p>
        </w:tc>
      </w:tr>
      <w:tr w:rsidR="00832A46" w:rsidRPr="004D7E95" w14:paraId="250522A9" w14:textId="77777777" w:rsidTr="009857E5">
        <w:tc>
          <w:tcPr>
            <w:tcW w:w="2689" w:type="dxa"/>
            <w:tcBorders>
              <w:left w:val="single" w:sz="24" w:space="0" w:color="auto"/>
              <w:right w:val="single" w:sz="24" w:space="0" w:color="auto"/>
            </w:tcBorders>
            <w:shd w:val="clear" w:color="auto" w:fill="FFF2CC" w:themeFill="accent4" w:themeFillTint="33"/>
          </w:tcPr>
          <w:p w14:paraId="4CC10C63" w14:textId="77777777" w:rsidR="00832A46" w:rsidRPr="00832A46" w:rsidRDefault="00511B8E" w:rsidP="00CF577B">
            <w:pPr>
              <w:spacing w:after="80"/>
            </w:pPr>
            <w:r w:rsidRPr="00511B8E">
              <w:t>First, let’s consider the facts. Stud</w:t>
            </w:r>
            <w:r w:rsidR="00CF577B">
              <w:t>ies have shown that experiences (not possessions)</w:t>
            </w:r>
            <w:r w:rsidRPr="00511B8E">
              <w:t xml:space="preserve"> bring the greatest long-term happiness. Travel offers exactly that—an opportunity to create memories that last a lifetime. Imagine the alternative: a world where we never step outside our comfort zones, never hear the hum of a foreign city or taste food we’ve never tried before. As a result, we would stagnate, living small, insular lives devoid of inspiration. The ripple effect of this would be monumental: a society less connected, less open-minded, and less creative.</w:t>
            </w:r>
          </w:p>
        </w:tc>
      </w:tr>
      <w:tr w:rsidR="00832A46" w:rsidRPr="004D7E95" w14:paraId="57181044" w14:textId="77777777" w:rsidTr="009857E5">
        <w:tc>
          <w:tcPr>
            <w:tcW w:w="2689" w:type="dxa"/>
            <w:tcBorders>
              <w:left w:val="single" w:sz="24" w:space="0" w:color="auto"/>
              <w:right w:val="single" w:sz="24" w:space="0" w:color="auto"/>
            </w:tcBorders>
            <w:shd w:val="clear" w:color="auto" w:fill="FBE4D5" w:themeFill="accent2" w:themeFillTint="33"/>
          </w:tcPr>
          <w:p w14:paraId="510F6810" w14:textId="77777777" w:rsidR="00832A46" w:rsidRPr="00832A46" w:rsidRDefault="00511B8E" w:rsidP="00CF577B">
            <w:pPr>
              <w:spacing w:after="80"/>
            </w:pPr>
            <w:r w:rsidRPr="00511B8E">
              <w:t xml:space="preserve">Beyond the statistics, we must acknowledge the deeply emotional benefits of travel. Think of the exhilaration of watching the sun rise over </w:t>
            </w:r>
            <w:r w:rsidR="00CF577B">
              <w:t>the great Pyramids</w:t>
            </w:r>
            <w:r w:rsidRPr="00511B8E">
              <w:t xml:space="preserve">, or the </w:t>
            </w:r>
            <w:r w:rsidR="00CF577B">
              <w:t>wonder</w:t>
            </w:r>
            <w:r w:rsidRPr="00511B8E">
              <w:t xml:space="preserve"> of standing before a historical monument like the </w:t>
            </w:r>
            <w:r w:rsidR="00CF577B">
              <w:t>Taj Mahal</w:t>
            </w:r>
            <w:r w:rsidRPr="00511B8E">
              <w:t>. These are life-affirming moments that sha</w:t>
            </w:r>
            <w:r w:rsidR="00CF577B">
              <w:t xml:space="preserve">pe who we are. Travel unites us; </w:t>
            </w:r>
            <w:r w:rsidRPr="00511B8E">
              <w:t>it reminds us that no matter where we are from, we share common dreams and aspirations. How would you feel if your child never had the chance to marvel at a new culture or understand life beyond their doorstep? Wouldn’t it be a tragedy to deny future generations these opportunities for growth and connection?</w:t>
            </w:r>
          </w:p>
        </w:tc>
      </w:tr>
      <w:tr w:rsidR="00832A46" w:rsidRPr="00DE6CA4" w14:paraId="77936B6B" w14:textId="77777777" w:rsidTr="009857E5">
        <w:tc>
          <w:tcPr>
            <w:tcW w:w="2689" w:type="dxa"/>
            <w:tcBorders>
              <w:left w:val="single" w:sz="24" w:space="0" w:color="auto"/>
              <w:right w:val="single" w:sz="24" w:space="0" w:color="auto"/>
            </w:tcBorders>
            <w:shd w:val="clear" w:color="auto" w:fill="FBD9F6"/>
          </w:tcPr>
          <w:p w14:paraId="5134F477" w14:textId="77777777" w:rsidR="00832A46" w:rsidRPr="00832A46" w:rsidRDefault="00511B8E" w:rsidP="00CF577B">
            <w:pPr>
              <w:spacing w:after="80"/>
            </w:pPr>
            <w:r w:rsidRPr="00511B8E">
              <w:t>Of course, some might argue that travel comes with</w:t>
            </w:r>
            <w:r w:rsidR="00CF577B">
              <w:t xml:space="preserve"> risks and costs. They might ask</w:t>
            </w:r>
            <w:r w:rsidRPr="00511B8E">
              <w:t xml:space="preserve">, “Why spend so much money when you can explore the world online?” However, this perspective fails to consider the </w:t>
            </w:r>
            <w:r w:rsidR="00CF577B">
              <w:t>acute</w:t>
            </w:r>
            <w:r w:rsidRPr="00511B8E">
              <w:t xml:space="preserve"> difference between seeing and experiencing. Watching a video of the Amazon rainforest can never replicate the sensation of standing beneath its towering trees, the air heavy with the scent of earth and rain. Travel is an investment</w:t>
            </w:r>
            <w:r w:rsidR="00CF577B">
              <w:t xml:space="preserve"> </w:t>
            </w:r>
            <w:r w:rsidRPr="00511B8E">
              <w:t>—</w:t>
            </w:r>
            <w:r w:rsidR="00CF577B">
              <w:t xml:space="preserve"> </w:t>
            </w:r>
            <w:r w:rsidRPr="00511B8E">
              <w:t>one that enriches our lives immeasurably and opens our eyes to the world’s incredible diversity.</w:t>
            </w:r>
          </w:p>
        </w:tc>
      </w:tr>
      <w:tr w:rsidR="00832A46" w:rsidRPr="00DE6CA4" w14:paraId="50A77E8C" w14:textId="77777777" w:rsidTr="009857E5">
        <w:tc>
          <w:tcPr>
            <w:tcW w:w="2689" w:type="dxa"/>
            <w:tcBorders>
              <w:left w:val="single" w:sz="24" w:space="0" w:color="auto"/>
              <w:bottom w:val="single" w:sz="24" w:space="0" w:color="auto"/>
              <w:right w:val="single" w:sz="24" w:space="0" w:color="auto"/>
            </w:tcBorders>
            <w:shd w:val="clear" w:color="auto" w:fill="D7F1E7"/>
          </w:tcPr>
          <w:p w14:paraId="6D8CE12D" w14:textId="77777777" w:rsidR="00832A46" w:rsidRPr="00832A46" w:rsidRDefault="00511B8E" w:rsidP="00CF577B">
            <w:pPr>
              <w:spacing w:after="80"/>
            </w:pPr>
            <w:r w:rsidRPr="00511B8E">
              <w:t>Now let’s think back to that moment at the Grand Canyon. What if I had never gone? What if fear, cost, or convenience had stopped me from making that journey? To conclude, may I remind you that travel is not just about seeing the world; it’s about becoming a part of it. The time to act is now</w:t>
            </w:r>
            <w:r w:rsidR="00CF577B">
              <w:t xml:space="preserve"> </w:t>
            </w:r>
            <w:r w:rsidRPr="00511B8E">
              <w:t>—</w:t>
            </w:r>
            <w:r w:rsidR="00CF577B">
              <w:t xml:space="preserve"> </w:t>
            </w:r>
            <w:r w:rsidRPr="00511B8E">
              <w:t>let’s embrace the transformative power of exploration, not dismiss it. After all, the world is waiting, and its wonders are too extraordinary to miss.</w:t>
            </w:r>
          </w:p>
        </w:tc>
      </w:tr>
    </w:tbl>
    <w:p w14:paraId="44AE9CCC" w14:textId="77777777" w:rsidR="00832A46" w:rsidRDefault="00832A46" w:rsidP="000472E2">
      <w:pPr>
        <w:spacing w:line="240" w:lineRule="auto"/>
        <w:rPr>
          <w:b/>
        </w:rPr>
      </w:pPr>
    </w:p>
    <w:tbl>
      <w:tblPr>
        <w:tblStyle w:val="TableGrid"/>
        <w:tblW w:w="0" w:type="auto"/>
        <w:tblLook w:val="04A0" w:firstRow="1" w:lastRow="0" w:firstColumn="1" w:lastColumn="0" w:noHBand="0" w:noVBand="1"/>
      </w:tblPr>
      <w:tblGrid>
        <w:gridCol w:w="2121"/>
        <w:gridCol w:w="2122"/>
        <w:gridCol w:w="2122"/>
        <w:gridCol w:w="2277"/>
        <w:gridCol w:w="1967"/>
      </w:tblGrid>
      <w:tr w:rsidR="00991106" w14:paraId="2562BF5B" w14:textId="77777777" w:rsidTr="00991106">
        <w:tc>
          <w:tcPr>
            <w:tcW w:w="10609" w:type="dxa"/>
            <w:gridSpan w:val="5"/>
            <w:shd w:val="clear" w:color="auto" w:fill="A6A6A6" w:themeFill="background1" w:themeFillShade="A6"/>
          </w:tcPr>
          <w:p w14:paraId="79C21313" w14:textId="77777777" w:rsidR="00991106" w:rsidRPr="00991106" w:rsidRDefault="00991106" w:rsidP="000472E2">
            <w:r>
              <w:rPr>
                <w:b/>
              </w:rPr>
              <w:t>Types of text</w:t>
            </w:r>
            <w:r>
              <w:rPr>
                <w:b/>
              </w:rPr>
              <w:br/>
            </w:r>
            <w:r>
              <w:t>In the exam, you will be asked to write your response in one of four text types.  The features you should use in each are below.  However, the marks come from how well you make your argument, so focus on the structure above!</w:t>
            </w:r>
          </w:p>
        </w:tc>
      </w:tr>
      <w:tr w:rsidR="00991106" w14:paraId="5A2B7C3E" w14:textId="77777777" w:rsidTr="00991106">
        <w:tc>
          <w:tcPr>
            <w:tcW w:w="2121" w:type="dxa"/>
          </w:tcPr>
          <w:p w14:paraId="5853DED9" w14:textId="77777777" w:rsidR="00991106" w:rsidRPr="00991106" w:rsidRDefault="00991106" w:rsidP="000472E2">
            <w:pPr>
              <w:rPr>
                <w:b/>
              </w:rPr>
            </w:pPr>
            <w:r>
              <w:rPr>
                <w:b/>
              </w:rPr>
              <w:t>Article</w:t>
            </w:r>
          </w:p>
        </w:tc>
        <w:tc>
          <w:tcPr>
            <w:tcW w:w="2122" w:type="dxa"/>
          </w:tcPr>
          <w:p w14:paraId="24990E0A" w14:textId="77777777" w:rsidR="00991106" w:rsidRDefault="00991106" w:rsidP="000472E2">
            <w:pPr>
              <w:rPr>
                <w:b/>
              </w:rPr>
            </w:pPr>
            <w:r>
              <w:rPr>
                <w:b/>
              </w:rPr>
              <w:t>Letter</w:t>
            </w:r>
          </w:p>
        </w:tc>
        <w:tc>
          <w:tcPr>
            <w:tcW w:w="2122" w:type="dxa"/>
          </w:tcPr>
          <w:p w14:paraId="1EBC5BFE" w14:textId="77777777" w:rsidR="00991106" w:rsidRDefault="00991106" w:rsidP="000472E2">
            <w:pPr>
              <w:rPr>
                <w:b/>
              </w:rPr>
            </w:pPr>
            <w:r>
              <w:rPr>
                <w:b/>
              </w:rPr>
              <w:t>Speech</w:t>
            </w:r>
          </w:p>
        </w:tc>
        <w:tc>
          <w:tcPr>
            <w:tcW w:w="2277" w:type="dxa"/>
          </w:tcPr>
          <w:p w14:paraId="3B21E841" w14:textId="77777777" w:rsidR="00991106" w:rsidRDefault="00991106" w:rsidP="000472E2">
            <w:pPr>
              <w:rPr>
                <w:b/>
              </w:rPr>
            </w:pPr>
            <w:r>
              <w:rPr>
                <w:b/>
              </w:rPr>
              <w:t>Leaflet</w:t>
            </w:r>
          </w:p>
        </w:tc>
        <w:tc>
          <w:tcPr>
            <w:tcW w:w="1967" w:type="dxa"/>
          </w:tcPr>
          <w:p w14:paraId="1ED7DC4F" w14:textId="77777777" w:rsidR="00991106" w:rsidRDefault="00991106" w:rsidP="000472E2">
            <w:pPr>
              <w:rPr>
                <w:b/>
              </w:rPr>
            </w:pPr>
            <w:r>
              <w:rPr>
                <w:b/>
              </w:rPr>
              <w:t>Essay</w:t>
            </w:r>
          </w:p>
        </w:tc>
      </w:tr>
      <w:tr w:rsidR="00991106" w14:paraId="16BF5308" w14:textId="77777777" w:rsidTr="00991106">
        <w:tc>
          <w:tcPr>
            <w:tcW w:w="2121" w:type="dxa"/>
          </w:tcPr>
          <w:p w14:paraId="514A438B" w14:textId="77777777" w:rsidR="00991106" w:rsidRPr="00991106" w:rsidRDefault="00991106" w:rsidP="00991106">
            <w:pPr>
              <w:pStyle w:val="ListParagraph"/>
              <w:numPr>
                <w:ilvl w:val="0"/>
                <w:numId w:val="3"/>
              </w:numPr>
              <w:ind w:left="56" w:hanging="113"/>
              <w:rPr>
                <w:b/>
                <w:sz w:val="18"/>
              </w:rPr>
            </w:pPr>
            <w:r w:rsidRPr="00991106">
              <w:rPr>
                <w:sz w:val="18"/>
              </w:rPr>
              <w:t xml:space="preserve">Start with a </w:t>
            </w:r>
            <w:r w:rsidRPr="00991106">
              <w:rPr>
                <w:b/>
                <w:sz w:val="18"/>
              </w:rPr>
              <w:t>title</w:t>
            </w:r>
            <w:r w:rsidRPr="00991106">
              <w:rPr>
                <w:sz w:val="18"/>
              </w:rPr>
              <w:t xml:space="preserve"> that clearly shows your viewpoint.</w:t>
            </w:r>
          </w:p>
          <w:p w14:paraId="290E105A" w14:textId="77777777" w:rsidR="00991106" w:rsidRPr="00991106" w:rsidRDefault="00991106" w:rsidP="00991106">
            <w:pPr>
              <w:pStyle w:val="ListParagraph"/>
              <w:numPr>
                <w:ilvl w:val="0"/>
                <w:numId w:val="3"/>
              </w:numPr>
              <w:ind w:left="56" w:hanging="113"/>
              <w:rPr>
                <w:b/>
                <w:sz w:val="18"/>
              </w:rPr>
            </w:pPr>
            <w:r w:rsidRPr="00991106">
              <w:rPr>
                <w:sz w:val="18"/>
              </w:rPr>
              <w:t>It could be</w:t>
            </w:r>
            <w:r w:rsidRPr="00991106">
              <w:rPr>
                <w:sz w:val="18"/>
              </w:rPr>
              <w:br/>
              <w:t>[Topic]: [your viewpoint]</w:t>
            </w:r>
          </w:p>
        </w:tc>
        <w:tc>
          <w:tcPr>
            <w:tcW w:w="2122" w:type="dxa"/>
          </w:tcPr>
          <w:p w14:paraId="1B9612E8" w14:textId="77777777" w:rsidR="00991106" w:rsidRPr="00991106" w:rsidRDefault="00991106" w:rsidP="00991106">
            <w:pPr>
              <w:pStyle w:val="ListParagraph"/>
              <w:numPr>
                <w:ilvl w:val="0"/>
                <w:numId w:val="3"/>
              </w:numPr>
              <w:ind w:left="56" w:hanging="113"/>
              <w:rPr>
                <w:b/>
                <w:sz w:val="18"/>
              </w:rPr>
            </w:pPr>
            <w:r>
              <w:rPr>
                <w:sz w:val="18"/>
              </w:rPr>
              <w:t xml:space="preserve">Start with </w:t>
            </w:r>
            <w:r>
              <w:rPr>
                <w:i/>
                <w:sz w:val="18"/>
              </w:rPr>
              <w:t>Dear ____,</w:t>
            </w:r>
          </w:p>
          <w:p w14:paraId="67600953" w14:textId="77777777" w:rsidR="00991106" w:rsidRPr="00991106" w:rsidRDefault="00991106" w:rsidP="00991106">
            <w:pPr>
              <w:pStyle w:val="ListParagraph"/>
              <w:numPr>
                <w:ilvl w:val="0"/>
                <w:numId w:val="3"/>
              </w:numPr>
              <w:ind w:left="56" w:hanging="113"/>
              <w:rPr>
                <w:b/>
                <w:sz w:val="18"/>
              </w:rPr>
            </w:pPr>
            <w:r>
              <w:rPr>
                <w:sz w:val="18"/>
              </w:rPr>
              <w:t xml:space="preserve">Finish with a sign-off like </w:t>
            </w:r>
            <w:r>
              <w:rPr>
                <w:i/>
                <w:sz w:val="18"/>
              </w:rPr>
              <w:t>Kind regards, [you]</w:t>
            </w:r>
            <w:r>
              <w:rPr>
                <w:i/>
                <w:sz w:val="18"/>
              </w:rPr>
              <w:br/>
            </w:r>
            <w:r>
              <w:rPr>
                <w:sz w:val="18"/>
              </w:rPr>
              <w:t>or</w:t>
            </w:r>
            <w:r>
              <w:rPr>
                <w:sz w:val="18"/>
              </w:rPr>
              <w:br/>
            </w:r>
            <w:r>
              <w:rPr>
                <w:i/>
                <w:sz w:val="18"/>
              </w:rPr>
              <w:t>Yours sincerely, [you]</w:t>
            </w:r>
          </w:p>
        </w:tc>
        <w:tc>
          <w:tcPr>
            <w:tcW w:w="2122" w:type="dxa"/>
          </w:tcPr>
          <w:p w14:paraId="6A529416" w14:textId="77777777" w:rsidR="00991106" w:rsidRPr="00991106" w:rsidRDefault="00991106" w:rsidP="00991106">
            <w:pPr>
              <w:pStyle w:val="ListParagraph"/>
              <w:numPr>
                <w:ilvl w:val="0"/>
                <w:numId w:val="3"/>
              </w:numPr>
              <w:ind w:left="56" w:hanging="113"/>
              <w:rPr>
                <w:b/>
                <w:sz w:val="18"/>
              </w:rPr>
            </w:pPr>
            <w:r>
              <w:rPr>
                <w:sz w:val="18"/>
              </w:rPr>
              <w:t xml:space="preserve">Start by greeting your audience e.g. </w:t>
            </w:r>
            <w:r>
              <w:rPr>
                <w:i/>
                <w:sz w:val="18"/>
              </w:rPr>
              <w:t>Good afternoon everyone.</w:t>
            </w:r>
          </w:p>
          <w:p w14:paraId="7D07EF26" w14:textId="77777777" w:rsidR="00991106" w:rsidRPr="00991106" w:rsidRDefault="00991106" w:rsidP="00991106">
            <w:pPr>
              <w:pStyle w:val="ListParagraph"/>
              <w:numPr>
                <w:ilvl w:val="0"/>
                <w:numId w:val="3"/>
              </w:numPr>
              <w:ind w:left="56" w:hanging="113"/>
              <w:rPr>
                <w:b/>
                <w:sz w:val="18"/>
              </w:rPr>
            </w:pPr>
            <w:r>
              <w:rPr>
                <w:sz w:val="18"/>
              </w:rPr>
              <w:t xml:space="preserve">Finish with an ending like </w:t>
            </w:r>
            <w:r>
              <w:rPr>
                <w:i/>
                <w:sz w:val="18"/>
              </w:rPr>
              <w:t>Thank you for listening.</w:t>
            </w:r>
          </w:p>
        </w:tc>
        <w:tc>
          <w:tcPr>
            <w:tcW w:w="2277" w:type="dxa"/>
          </w:tcPr>
          <w:p w14:paraId="346E78DF" w14:textId="77777777" w:rsidR="00991106" w:rsidRPr="00991106" w:rsidRDefault="00991106" w:rsidP="00991106">
            <w:pPr>
              <w:pStyle w:val="ListParagraph"/>
              <w:numPr>
                <w:ilvl w:val="0"/>
                <w:numId w:val="3"/>
              </w:numPr>
              <w:ind w:left="56" w:hanging="113"/>
              <w:rPr>
                <w:b/>
                <w:sz w:val="18"/>
              </w:rPr>
            </w:pPr>
            <w:r>
              <w:rPr>
                <w:sz w:val="18"/>
              </w:rPr>
              <w:t>This hardly ever comes up.  If it does, just follow the structure but you might include a bullet-point list or information boxes.</w:t>
            </w:r>
          </w:p>
        </w:tc>
        <w:tc>
          <w:tcPr>
            <w:tcW w:w="1967" w:type="dxa"/>
          </w:tcPr>
          <w:p w14:paraId="0D1FC46D" w14:textId="77777777" w:rsidR="00991106" w:rsidRPr="00991106" w:rsidRDefault="00991106" w:rsidP="00991106">
            <w:pPr>
              <w:pStyle w:val="ListParagraph"/>
              <w:numPr>
                <w:ilvl w:val="0"/>
                <w:numId w:val="3"/>
              </w:numPr>
              <w:ind w:left="56" w:hanging="113"/>
              <w:rPr>
                <w:b/>
                <w:sz w:val="18"/>
              </w:rPr>
            </w:pPr>
            <w:r>
              <w:rPr>
                <w:sz w:val="18"/>
              </w:rPr>
              <w:t xml:space="preserve">This is </w:t>
            </w:r>
            <w:r>
              <w:rPr>
                <w:sz w:val="18"/>
                <w:u w:val="single"/>
              </w:rPr>
              <w:t>very</w:t>
            </w:r>
            <w:r>
              <w:rPr>
                <w:sz w:val="18"/>
              </w:rPr>
              <w:t xml:space="preserve"> unlikely to come up!  If it does, follow the structure above but swap the first two paragraphs.</w:t>
            </w:r>
          </w:p>
        </w:tc>
      </w:tr>
    </w:tbl>
    <w:p w14:paraId="44E10DAF" w14:textId="77777777" w:rsidR="00991106" w:rsidRPr="00991106" w:rsidRDefault="00991106" w:rsidP="000472E2">
      <w:pPr>
        <w:spacing w:line="240" w:lineRule="auto"/>
        <w:rPr>
          <w:b/>
          <w:sz w:val="2"/>
          <w:szCs w:val="2"/>
        </w:rPr>
      </w:pPr>
    </w:p>
    <w:sectPr w:rsidR="00991106" w:rsidRPr="00991106" w:rsidSect="00511EC6">
      <w:pgSz w:w="11906" w:h="16838"/>
      <w:pgMar w:top="426" w:right="720"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61B7" w14:textId="77777777" w:rsidR="00C8092C" w:rsidRDefault="00C8092C" w:rsidP="001859A2">
      <w:pPr>
        <w:spacing w:after="0" w:line="240" w:lineRule="auto"/>
      </w:pPr>
      <w:r>
        <w:separator/>
      </w:r>
    </w:p>
  </w:endnote>
  <w:endnote w:type="continuationSeparator" w:id="0">
    <w:p w14:paraId="0607F4E8" w14:textId="77777777" w:rsidR="00C8092C" w:rsidRDefault="00C8092C" w:rsidP="0018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62E6E" w14:textId="77777777" w:rsidR="00C8092C" w:rsidRDefault="00C8092C" w:rsidP="001859A2">
      <w:pPr>
        <w:spacing w:after="0" w:line="240" w:lineRule="auto"/>
      </w:pPr>
      <w:r>
        <w:separator/>
      </w:r>
    </w:p>
  </w:footnote>
  <w:footnote w:type="continuationSeparator" w:id="0">
    <w:p w14:paraId="68E9EE97" w14:textId="77777777" w:rsidR="00C8092C" w:rsidRDefault="00C8092C" w:rsidP="00185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811D8"/>
    <w:multiLevelType w:val="hybridMultilevel"/>
    <w:tmpl w:val="69984A74"/>
    <w:lvl w:ilvl="0" w:tplc="126E57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A5687F"/>
    <w:multiLevelType w:val="hybridMultilevel"/>
    <w:tmpl w:val="302EA53A"/>
    <w:lvl w:ilvl="0" w:tplc="126E57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D467E"/>
    <w:multiLevelType w:val="hybridMultilevel"/>
    <w:tmpl w:val="B700EB02"/>
    <w:lvl w:ilvl="0" w:tplc="126E57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554669">
    <w:abstractNumId w:val="2"/>
  </w:num>
  <w:num w:numId="2" w16cid:durableId="21170889">
    <w:abstractNumId w:val="1"/>
  </w:num>
  <w:num w:numId="3" w16cid:durableId="83776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E3"/>
    <w:rsid w:val="000472E2"/>
    <w:rsid w:val="00077E3C"/>
    <w:rsid w:val="000C13CF"/>
    <w:rsid w:val="000D4D1C"/>
    <w:rsid w:val="001859A2"/>
    <w:rsid w:val="00456B7F"/>
    <w:rsid w:val="004D7E95"/>
    <w:rsid w:val="004F7E09"/>
    <w:rsid w:val="00511B8E"/>
    <w:rsid w:val="00511EC6"/>
    <w:rsid w:val="00531A84"/>
    <w:rsid w:val="00567F56"/>
    <w:rsid w:val="00832A46"/>
    <w:rsid w:val="008D78E3"/>
    <w:rsid w:val="00991106"/>
    <w:rsid w:val="00A123A1"/>
    <w:rsid w:val="00BC4292"/>
    <w:rsid w:val="00C10B34"/>
    <w:rsid w:val="00C8092C"/>
    <w:rsid w:val="00CF577B"/>
    <w:rsid w:val="00D74C05"/>
    <w:rsid w:val="00DE6CA4"/>
    <w:rsid w:val="00E1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E370"/>
  <w15:chartTrackingRefBased/>
  <w15:docId w15:val="{3A5B75A3-2561-4E9A-9B31-FAB3885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8E3"/>
    <w:pPr>
      <w:ind w:left="720"/>
      <w:contextualSpacing/>
    </w:pPr>
  </w:style>
  <w:style w:type="table" w:styleId="TableGrid">
    <w:name w:val="Table Grid"/>
    <w:basedOn w:val="TableNormal"/>
    <w:uiPriority w:val="39"/>
    <w:rsid w:val="008D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A2"/>
  </w:style>
  <w:style w:type="paragraph" w:styleId="Footer">
    <w:name w:val="footer"/>
    <w:basedOn w:val="Normal"/>
    <w:link w:val="FooterChar"/>
    <w:uiPriority w:val="99"/>
    <w:unhideWhenUsed/>
    <w:rsid w:val="00185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a627652fab8ba61a46e2f134e13373ec">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2848179f2c278033e3ba5f12b1860eb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29625a-3f8e-4714-a39f-781a34a8259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53032-1567-4E24-ABC7-87E3FA4A90E5}"/>
</file>

<file path=customXml/itemProps2.xml><?xml version="1.0" encoding="utf-8"?>
<ds:datastoreItem xmlns:ds="http://schemas.openxmlformats.org/officeDocument/2006/customXml" ds:itemID="{0E8347B8-CC24-4537-850D-A740C10CA13D}"/>
</file>

<file path=customXml/itemProps3.xml><?xml version="1.0" encoding="utf-8"?>
<ds:datastoreItem xmlns:ds="http://schemas.openxmlformats.org/officeDocument/2006/customXml" ds:itemID="{858BEA28-BB85-4310-ABFB-E4FB94E0FA80}"/>
</file>

<file path=docProps/app.xml><?xml version="1.0" encoding="utf-8"?>
<Properties xmlns="http://schemas.openxmlformats.org/officeDocument/2006/extended-properties" xmlns:vt="http://schemas.openxmlformats.org/officeDocument/2006/docPropsVTypes">
  <Template>Normal</Template>
  <TotalTime>0</TotalTime>
  <Pages>2</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KGJ</dc:creator>
  <cp:keywords/>
  <dc:description/>
  <cp:lastModifiedBy>C Warrender</cp:lastModifiedBy>
  <cp:revision>10</cp:revision>
  <dcterms:created xsi:type="dcterms:W3CDTF">2025-01-23T18:26:00Z</dcterms:created>
  <dcterms:modified xsi:type="dcterms:W3CDTF">2025-03-29T13:21:00Z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ies>
</file>