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C1415" w14:textId="2F27A9FF" w:rsidR="008E10B1" w:rsidRPr="00F470C7" w:rsidRDefault="184EF985" w:rsidP="00D86272">
      <w:pPr>
        <w:shd w:val="clear" w:color="auto" w:fill="A8D08D" w:themeFill="accent6" w:themeFillTint="99"/>
        <w:spacing w:after="120" w:line="240" w:lineRule="auto"/>
        <w:jc w:val="center"/>
        <w:rPr>
          <w:b/>
          <w:bCs/>
          <w:i/>
          <w:iCs/>
          <w:sz w:val="32"/>
          <w:szCs w:val="32"/>
        </w:rPr>
      </w:pPr>
      <w:r w:rsidRPr="00D86272">
        <w:rPr>
          <w:sz w:val="32"/>
          <w:szCs w:val="32"/>
        </w:rPr>
        <w:t>KNOWLEDGE ORGANISER:</w:t>
      </w:r>
      <w:r w:rsidR="00861142" w:rsidRPr="004A3C10">
        <w:rPr>
          <w:sz w:val="24"/>
          <w:szCs w:val="24"/>
        </w:rPr>
        <w:br/>
      </w:r>
      <w:r w:rsidR="00CB53F2" w:rsidRPr="004A3C10">
        <w:rPr>
          <w:b/>
          <w:bCs/>
          <w:i/>
          <w:iCs/>
          <w:sz w:val="32"/>
          <w:szCs w:val="32"/>
        </w:rPr>
        <w:t>Perspectives of War</w:t>
      </w:r>
    </w:p>
    <w:p w14:paraId="4C1FBB2A" w14:textId="58AA1EDD" w:rsidR="000250ED" w:rsidRPr="007E1045" w:rsidRDefault="009F111F" w:rsidP="009F111F">
      <w:pPr>
        <w:spacing w:after="0" w:line="192" w:lineRule="auto"/>
        <w:rPr>
          <w:b/>
          <w:bCs/>
          <w:color w:val="FF0000"/>
          <w:sz w:val="26"/>
          <w:szCs w:val="26"/>
          <w:u w:val="single"/>
        </w:rPr>
      </w:pPr>
      <w:r w:rsidRPr="007E1045">
        <w:rPr>
          <w:b/>
          <w:bCs/>
          <w:color w:val="FF0000"/>
          <w:sz w:val="26"/>
          <w:szCs w:val="26"/>
          <w:u w:val="single"/>
        </w:rPr>
        <w:t>Core Knowledge</w:t>
      </w:r>
    </w:p>
    <w:p w14:paraId="4416680C" w14:textId="77777777" w:rsidR="009F111F" w:rsidRPr="00957B53" w:rsidRDefault="009F111F" w:rsidP="67003BE3">
      <w:pPr>
        <w:spacing w:after="0" w:line="240" w:lineRule="auto"/>
        <w:rPr>
          <w:color w:val="FF0000"/>
          <w:sz w:val="8"/>
          <w:szCs w:val="14"/>
        </w:rPr>
      </w:pPr>
    </w:p>
    <w:tbl>
      <w:tblPr>
        <w:tblStyle w:val="TableGrid"/>
        <w:tblW w:w="4888" w:type="pct"/>
        <w:tblLook w:val="04A0" w:firstRow="1" w:lastRow="0" w:firstColumn="1" w:lastColumn="0" w:noHBand="0" w:noVBand="1"/>
      </w:tblPr>
      <w:tblGrid>
        <w:gridCol w:w="5346"/>
      </w:tblGrid>
      <w:tr w:rsidR="000250ED" w:rsidRPr="00D06386" w14:paraId="18FD260D" w14:textId="77777777" w:rsidTr="00A15DB4">
        <w:trPr>
          <w:cantSplit/>
          <w:trHeight w:val="148"/>
        </w:trPr>
        <w:tc>
          <w:tcPr>
            <w:tcW w:w="5000" w:type="pct"/>
            <w:shd w:val="clear" w:color="auto" w:fill="FFFF00"/>
          </w:tcPr>
          <w:p w14:paraId="36F2BB03" w14:textId="5E9990E3" w:rsidR="000250ED" w:rsidRPr="003403C1" w:rsidRDefault="00125095" w:rsidP="67003BE3">
            <w:pPr>
              <w:rPr>
                <w:rFonts w:ascii="Calibri" w:hAnsi="Calibri" w:cs="Calibri"/>
                <w:szCs w:val="20"/>
              </w:rPr>
            </w:pPr>
            <w:r w:rsidRPr="007B7C91">
              <w:rPr>
                <w:rFonts w:ascii="Calibri" w:hAnsi="Calibri" w:cs="Calibri"/>
                <w:b/>
                <w:bCs/>
                <w:szCs w:val="20"/>
              </w:rPr>
              <w:t>Propaganda and War</w:t>
            </w:r>
            <w:r w:rsidR="003403C1">
              <w:rPr>
                <w:rFonts w:ascii="Calibri" w:hAnsi="Calibri" w:cs="Calibri"/>
                <w:b/>
                <w:bCs/>
                <w:szCs w:val="20"/>
              </w:rPr>
              <w:t xml:space="preserve"> </w:t>
            </w:r>
            <w:r w:rsidR="003403C1">
              <w:rPr>
                <w:rFonts w:ascii="Calibri" w:hAnsi="Calibri" w:cs="Calibri"/>
                <w:szCs w:val="20"/>
              </w:rPr>
              <w:t xml:space="preserve">shown through </w:t>
            </w:r>
            <w:r w:rsidR="003C4468">
              <w:rPr>
                <w:rFonts w:ascii="Calibri" w:hAnsi="Calibri" w:cs="Calibri"/>
                <w:szCs w:val="20"/>
              </w:rPr>
              <w:t>‘Who</w:t>
            </w:r>
            <w:r w:rsidR="00651A39">
              <w:rPr>
                <w:rFonts w:ascii="Calibri" w:hAnsi="Calibri" w:cs="Calibri"/>
                <w:szCs w:val="20"/>
              </w:rPr>
              <w:t xml:space="preserve">’s for the </w:t>
            </w:r>
            <w:r w:rsidR="004805FD">
              <w:rPr>
                <w:rFonts w:ascii="Calibri" w:hAnsi="Calibri" w:cs="Calibri"/>
                <w:szCs w:val="20"/>
              </w:rPr>
              <w:t>G</w:t>
            </w:r>
            <w:r w:rsidR="00651A39">
              <w:rPr>
                <w:rFonts w:ascii="Calibri" w:hAnsi="Calibri" w:cs="Calibri"/>
                <w:szCs w:val="20"/>
              </w:rPr>
              <w:t>ame?’</w:t>
            </w:r>
            <w:r w:rsidR="007D72B1">
              <w:rPr>
                <w:rFonts w:ascii="Calibri" w:hAnsi="Calibri" w:cs="Calibri"/>
                <w:szCs w:val="20"/>
              </w:rPr>
              <w:t xml:space="preserve"> by Jessie Pope.</w:t>
            </w:r>
          </w:p>
        </w:tc>
      </w:tr>
      <w:tr w:rsidR="00643307" w:rsidRPr="00D06386" w14:paraId="4E0BF91D" w14:textId="77777777" w:rsidTr="00A15DB4">
        <w:trPr>
          <w:cantSplit/>
          <w:trHeight w:val="1002"/>
        </w:trPr>
        <w:tc>
          <w:tcPr>
            <w:tcW w:w="5000" w:type="pct"/>
          </w:tcPr>
          <w:p w14:paraId="26A225EA" w14:textId="5286F5D7" w:rsidR="00125095" w:rsidRPr="00125095" w:rsidRDefault="00125095" w:rsidP="00125095">
            <w:pPr>
              <w:rPr>
                <w:rFonts w:eastAsia="Calibri"/>
                <w:sz w:val="20"/>
                <w:szCs w:val="20"/>
              </w:rPr>
            </w:pPr>
            <w:r w:rsidRPr="00125095">
              <w:rPr>
                <w:rFonts w:eastAsia="Calibri"/>
                <w:b/>
                <w:bCs/>
                <w:sz w:val="20"/>
                <w:szCs w:val="20"/>
              </w:rPr>
              <w:t>Propaganda</w:t>
            </w:r>
            <w:r w:rsidRPr="00125095">
              <w:rPr>
                <w:rFonts w:eastAsia="Calibri"/>
                <w:sz w:val="20"/>
                <w:szCs w:val="20"/>
              </w:rPr>
              <w:t xml:space="preserve"> was used through posters, poems, and speeches to influence men to enlist and support the war effort.</w:t>
            </w:r>
          </w:p>
          <w:p w14:paraId="0602D01D" w14:textId="77777777" w:rsidR="00834FE7" w:rsidRDefault="00834FE7" w:rsidP="00125095">
            <w:pPr>
              <w:rPr>
                <w:rFonts w:eastAsia="Calibri"/>
                <w:b/>
                <w:bCs/>
                <w:sz w:val="20"/>
                <w:szCs w:val="20"/>
              </w:rPr>
            </w:pPr>
          </w:p>
          <w:p w14:paraId="3595399B" w14:textId="303540C7" w:rsidR="00125095" w:rsidRPr="00125095" w:rsidRDefault="00125095" w:rsidP="00125095">
            <w:pPr>
              <w:rPr>
                <w:rFonts w:eastAsia="Calibri"/>
                <w:sz w:val="20"/>
                <w:szCs w:val="20"/>
              </w:rPr>
            </w:pPr>
            <w:r w:rsidRPr="00125095">
              <w:rPr>
                <w:rFonts w:eastAsia="Calibri"/>
                <w:b/>
                <w:bCs/>
                <w:sz w:val="20"/>
                <w:szCs w:val="20"/>
              </w:rPr>
              <w:t>Conditioning</w:t>
            </w:r>
            <w:r w:rsidRPr="00125095">
              <w:rPr>
                <w:rFonts w:eastAsia="Calibri"/>
                <w:sz w:val="20"/>
                <w:szCs w:val="20"/>
              </w:rPr>
              <w:t xml:space="preserve"> made men believe it was their duty to fight and that refusing to enlist was shameful or cowardly.</w:t>
            </w:r>
          </w:p>
          <w:p w14:paraId="7666D2C1" w14:textId="77777777" w:rsidR="00834FE7" w:rsidRDefault="00834FE7" w:rsidP="00125095">
            <w:pPr>
              <w:rPr>
                <w:rFonts w:eastAsia="Calibri"/>
                <w:sz w:val="20"/>
                <w:szCs w:val="20"/>
              </w:rPr>
            </w:pPr>
          </w:p>
          <w:p w14:paraId="38CFC09B" w14:textId="34F6AD65" w:rsidR="00125095" w:rsidRPr="00125095" w:rsidRDefault="00125095" w:rsidP="00125095">
            <w:pPr>
              <w:rPr>
                <w:rFonts w:eastAsia="Calibri"/>
                <w:sz w:val="20"/>
                <w:szCs w:val="20"/>
              </w:rPr>
            </w:pPr>
            <w:r w:rsidRPr="00125095">
              <w:rPr>
                <w:rFonts w:eastAsia="Calibri"/>
                <w:sz w:val="20"/>
                <w:szCs w:val="20"/>
              </w:rPr>
              <w:t xml:space="preserve">Writers and the media would often </w:t>
            </w:r>
            <w:r w:rsidRPr="00125095">
              <w:rPr>
                <w:rFonts w:eastAsia="Calibri"/>
                <w:b/>
                <w:bCs/>
                <w:sz w:val="20"/>
                <w:szCs w:val="20"/>
              </w:rPr>
              <w:t>trivialise</w:t>
            </w:r>
            <w:r w:rsidRPr="00125095">
              <w:rPr>
                <w:rFonts w:eastAsia="Calibri"/>
                <w:sz w:val="20"/>
                <w:szCs w:val="20"/>
              </w:rPr>
              <w:t xml:space="preserve"> war by making it seem like a game or adventure instead of something dangerous.</w:t>
            </w:r>
          </w:p>
          <w:p w14:paraId="40824EC7" w14:textId="77777777" w:rsidR="00834FE7" w:rsidRDefault="00834FE7" w:rsidP="00125095">
            <w:pPr>
              <w:rPr>
                <w:rFonts w:eastAsia="Calibri"/>
                <w:b/>
                <w:bCs/>
                <w:sz w:val="20"/>
                <w:szCs w:val="20"/>
              </w:rPr>
            </w:pPr>
          </w:p>
          <w:p w14:paraId="3E97376F" w14:textId="77777777" w:rsidR="00643307" w:rsidRDefault="00125095" w:rsidP="00125095">
            <w:pPr>
              <w:rPr>
                <w:rFonts w:eastAsia="Calibri"/>
                <w:sz w:val="20"/>
                <w:szCs w:val="20"/>
              </w:rPr>
            </w:pPr>
            <w:r w:rsidRPr="00125095">
              <w:rPr>
                <w:rFonts w:eastAsia="Calibri"/>
                <w:b/>
                <w:bCs/>
                <w:sz w:val="20"/>
                <w:szCs w:val="20"/>
              </w:rPr>
              <w:t>Urgency</w:t>
            </w:r>
            <w:r w:rsidRPr="00125095">
              <w:rPr>
                <w:rFonts w:eastAsia="Calibri"/>
                <w:sz w:val="20"/>
                <w:szCs w:val="20"/>
              </w:rPr>
              <w:t xml:space="preserve"> was created by encouraging men to sign up quickly, suggesting they would miss out or let others down if they didn’t.</w:t>
            </w:r>
          </w:p>
          <w:p w14:paraId="6EBFC596" w14:textId="0250E373" w:rsidR="00A15DB4" w:rsidRPr="00E17ABD" w:rsidRDefault="00BD004E" w:rsidP="00125095">
            <w:pPr>
              <w:rPr>
                <w:rFonts w:eastAsia="Calibri"/>
                <w:sz w:val="20"/>
                <w:szCs w:val="20"/>
              </w:rPr>
            </w:pPr>
            <w:r>
              <w:rPr>
                <w:rFonts w:eastAsia="Calibri"/>
                <w:sz w:val="20"/>
                <w:szCs w:val="20"/>
              </w:rPr>
              <w:t xml:space="preserve">     </w:t>
            </w:r>
            <w:r w:rsidR="00A15DB4">
              <w:rPr>
                <w:noProof/>
              </w:rPr>
              <w:drawing>
                <wp:inline distT="0" distB="0" distL="0" distR="0" wp14:anchorId="51C1CD33" wp14:editId="3D97D129">
                  <wp:extent cx="1468006" cy="2074985"/>
                  <wp:effectExtent l="0" t="0" r="0" b="1905"/>
                  <wp:docPr id="921856794" name="Picture 1" descr="WW1 British propaganda poster. This poster serves to question wh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1 British propaganda poster. This poster serves to question whethe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418" cy="2088289"/>
                          </a:xfrm>
                          <a:prstGeom prst="rect">
                            <a:avLst/>
                          </a:prstGeom>
                          <a:noFill/>
                          <a:ln>
                            <a:noFill/>
                          </a:ln>
                        </pic:spPr>
                      </pic:pic>
                    </a:graphicData>
                  </a:graphic>
                </wp:inline>
              </w:drawing>
            </w:r>
            <w:r w:rsidR="00A15DB4">
              <w:rPr>
                <w:rFonts w:eastAsia="Calibri"/>
                <w:sz w:val="20"/>
                <w:szCs w:val="20"/>
              </w:rPr>
              <w:t xml:space="preserve"> </w:t>
            </w:r>
            <w:r>
              <w:rPr>
                <w:rFonts w:eastAsia="Calibri"/>
                <w:sz w:val="20"/>
                <w:szCs w:val="20"/>
              </w:rPr>
              <w:t xml:space="preserve">  </w:t>
            </w:r>
            <w:r>
              <w:rPr>
                <w:noProof/>
              </w:rPr>
              <w:drawing>
                <wp:inline distT="0" distB="0" distL="0" distR="0" wp14:anchorId="63BEC2A1" wp14:editId="44583B44">
                  <wp:extent cx="1340814" cy="2042551"/>
                  <wp:effectExtent l="0" t="0" r="0" b="0"/>
                  <wp:docPr id="76519198" name="Picture 2" descr="Enlist To-day UK - c1915 30 x 40 in (76 x 102 cm) $450 Ww1 Pos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list To-day UK - c1915 30 x 40 in (76 x 102 cm) $450 Ww1 Poster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477" cy="2069459"/>
                          </a:xfrm>
                          <a:prstGeom prst="rect">
                            <a:avLst/>
                          </a:prstGeom>
                          <a:noFill/>
                          <a:ln>
                            <a:noFill/>
                          </a:ln>
                        </pic:spPr>
                      </pic:pic>
                    </a:graphicData>
                  </a:graphic>
                </wp:inline>
              </w:drawing>
            </w:r>
          </w:p>
        </w:tc>
      </w:tr>
    </w:tbl>
    <w:p w14:paraId="0F201B04" w14:textId="77777777" w:rsidR="008F2A53" w:rsidRPr="00253773" w:rsidRDefault="008F2A53" w:rsidP="67003BE3">
      <w:pPr>
        <w:spacing w:after="0" w:line="240" w:lineRule="auto"/>
        <w:rPr>
          <w:b/>
          <w:bCs/>
          <w:color w:val="FF0000"/>
          <w:sz w:val="16"/>
          <w:szCs w:val="16"/>
        </w:rPr>
      </w:pPr>
    </w:p>
    <w:tbl>
      <w:tblPr>
        <w:tblStyle w:val="TableGrid"/>
        <w:tblW w:w="5000" w:type="pct"/>
        <w:tblLook w:val="04A0" w:firstRow="1" w:lastRow="0" w:firstColumn="1" w:lastColumn="0" w:noHBand="0" w:noVBand="1"/>
      </w:tblPr>
      <w:tblGrid>
        <w:gridCol w:w="5468"/>
      </w:tblGrid>
      <w:tr w:rsidR="00643307" w:rsidRPr="00F470C7" w14:paraId="76F60F9E" w14:textId="77777777" w:rsidTr="008D3C07">
        <w:trPr>
          <w:cantSplit/>
          <w:trHeight w:val="152"/>
        </w:trPr>
        <w:tc>
          <w:tcPr>
            <w:tcW w:w="5000" w:type="pct"/>
            <w:shd w:val="clear" w:color="auto" w:fill="FFFF00"/>
          </w:tcPr>
          <w:p w14:paraId="367D10B0" w14:textId="4613C132" w:rsidR="00643307" w:rsidRPr="00651A39" w:rsidRDefault="00112C21" w:rsidP="67003BE3">
            <w:pPr>
              <w:rPr>
                <w:rFonts w:ascii="Calibri" w:hAnsi="Calibri" w:cs="Calibri"/>
                <w:szCs w:val="20"/>
              </w:rPr>
            </w:pPr>
            <w:r>
              <w:rPr>
                <w:rFonts w:ascii="Calibri" w:hAnsi="Calibri" w:cs="Calibri"/>
                <w:b/>
                <w:bCs/>
                <w:szCs w:val="20"/>
              </w:rPr>
              <w:t>Poets and Rebellion</w:t>
            </w:r>
            <w:r w:rsidR="00651A39">
              <w:rPr>
                <w:rFonts w:ascii="Calibri" w:hAnsi="Calibri" w:cs="Calibri"/>
                <w:szCs w:val="20"/>
              </w:rPr>
              <w:t xml:space="preserve"> shown through </w:t>
            </w:r>
            <w:r w:rsidR="00D2399A">
              <w:rPr>
                <w:rFonts w:ascii="Calibri" w:hAnsi="Calibri" w:cs="Calibri"/>
                <w:szCs w:val="20"/>
              </w:rPr>
              <w:t>‘To Whom it May Concern’ by Adrian Mitchell.</w:t>
            </w:r>
          </w:p>
        </w:tc>
      </w:tr>
      <w:tr w:rsidR="00643307" w:rsidRPr="00F470C7" w14:paraId="2A276898" w14:textId="77777777" w:rsidTr="008D3C07">
        <w:trPr>
          <w:cantSplit/>
          <w:trHeight w:val="1071"/>
        </w:trPr>
        <w:tc>
          <w:tcPr>
            <w:tcW w:w="5000" w:type="pct"/>
          </w:tcPr>
          <w:p w14:paraId="437D6B57" w14:textId="1F0CA707" w:rsidR="00C57685" w:rsidRPr="008D5DC8" w:rsidRDefault="00112C21" w:rsidP="008D5DC8">
            <w:pPr>
              <w:pStyle w:val="ListParagraph"/>
              <w:numPr>
                <w:ilvl w:val="0"/>
                <w:numId w:val="27"/>
              </w:numPr>
              <w:rPr>
                <w:rFonts w:ascii="Calibri" w:eastAsia="Calibri" w:hAnsi="Calibri" w:cs="Calibri"/>
                <w:color w:val="000000" w:themeColor="text1"/>
                <w:sz w:val="20"/>
                <w:szCs w:val="18"/>
              </w:rPr>
            </w:pPr>
            <w:r w:rsidRPr="008D5DC8">
              <w:rPr>
                <w:rFonts w:ascii="Calibri" w:eastAsia="Calibri" w:hAnsi="Calibri" w:cs="Calibri"/>
                <w:color w:val="000000" w:themeColor="text1"/>
                <w:sz w:val="20"/>
                <w:szCs w:val="18"/>
              </w:rPr>
              <w:t xml:space="preserve">Poets often </w:t>
            </w:r>
            <w:r w:rsidR="00C25C47">
              <w:rPr>
                <w:rFonts w:ascii="Calibri" w:eastAsia="Calibri" w:hAnsi="Calibri" w:cs="Calibri"/>
                <w:color w:val="000000" w:themeColor="text1"/>
                <w:sz w:val="20"/>
                <w:szCs w:val="18"/>
              </w:rPr>
              <w:t>take back their</w:t>
            </w:r>
            <w:r w:rsidRPr="008D5DC8">
              <w:rPr>
                <w:rFonts w:ascii="Calibri" w:eastAsia="Calibri" w:hAnsi="Calibri" w:cs="Calibri"/>
                <w:color w:val="000000" w:themeColor="text1"/>
                <w:sz w:val="20"/>
                <w:szCs w:val="18"/>
              </w:rPr>
              <w:t xml:space="preserve"> </w:t>
            </w:r>
            <w:r w:rsidRPr="008D5DC8">
              <w:rPr>
                <w:rFonts w:ascii="Calibri" w:eastAsia="Calibri" w:hAnsi="Calibri" w:cs="Calibri"/>
                <w:b/>
                <w:bCs/>
                <w:color w:val="000000" w:themeColor="text1"/>
                <w:sz w:val="20"/>
                <w:szCs w:val="18"/>
              </w:rPr>
              <w:t>agency</w:t>
            </w:r>
            <w:r w:rsidRPr="008D5DC8">
              <w:rPr>
                <w:rFonts w:ascii="Calibri" w:eastAsia="Calibri" w:hAnsi="Calibri" w:cs="Calibri"/>
                <w:color w:val="000000" w:themeColor="text1"/>
                <w:sz w:val="20"/>
                <w:szCs w:val="18"/>
              </w:rPr>
              <w:t xml:space="preserve"> by using their writing to speak truths that governments or the media may try to hide, especially about the realities of war.</w:t>
            </w:r>
          </w:p>
          <w:p w14:paraId="3367DB57" w14:textId="557EAC03" w:rsidR="00C57685" w:rsidRPr="008D5DC8" w:rsidRDefault="00112C21" w:rsidP="008D5DC8">
            <w:pPr>
              <w:pStyle w:val="ListParagraph"/>
              <w:numPr>
                <w:ilvl w:val="0"/>
                <w:numId w:val="27"/>
              </w:numPr>
              <w:rPr>
                <w:rFonts w:ascii="Calibri" w:eastAsia="Calibri" w:hAnsi="Calibri" w:cs="Calibri"/>
                <w:color w:val="000000" w:themeColor="text1"/>
                <w:sz w:val="20"/>
                <w:szCs w:val="18"/>
              </w:rPr>
            </w:pPr>
            <w:r w:rsidRPr="008D5DC8">
              <w:rPr>
                <w:rFonts w:ascii="Calibri" w:eastAsia="Calibri" w:hAnsi="Calibri" w:cs="Calibri"/>
                <w:color w:val="000000" w:themeColor="text1"/>
                <w:sz w:val="20"/>
                <w:szCs w:val="18"/>
              </w:rPr>
              <w:t xml:space="preserve">Their work serves as a powerful </w:t>
            </w:r>
            <w:r w:rsidRPr="008D5DC8">
              <w:rPr>
                <w:rFonts w:ascii="Calibri" w:eastAsia="Calibri" w:hAnsi="Calibri" w:cs="Calibri"/>
                <w:b/>
                <w:bCs/>
                <w:color w:val="000000" w:themeColor="text1"/>
                <w:sz w:val="20"/>
                <w:szCs w:val="18"/>
              </w:rPr>
              <w:t>critique</w:t>
            </w:r>
            <w:r w:rsidRPr="008D5DC8">
              <w:rPr>
                <w:rFonts w:ascii="Calibri" w:eastAsia="Calibri" w:hAnsi="Calibri" w:cs="Calibri"/>
                <w:color w:val="000000" w:themeColor="text1"/>
                <w:sz w:val="20"/>
                <w:szCs w:val="18"/>
              </w:rPr>
              <w:t xml:space="preserve"> of propaganda, challenging the idea that war </w:t>
            </w:r>
            <w:r w:rsidR="00511CBB">
              <w:rPr>
                <w:rFonts w:ascii="Calibri" w:eastAsia="Calibri" w:hAnsi="Calibri" w:cs="Calibri"/>
                <w:color w:val="000000" w:themeColor="text1"/>
                <w:sz w:val="20"/>
                <w:szCs w:val="18"/>
              </w:rPr>
              <w:t xml:space="preserve">creates </w:t>
            </w:r>
            <w:r w:rsidR="00511CBB">
              <w:rPr>
                <w:rFonts w:ascii="Calibri" w:eastAsia="Calibri" w:hAnsi="Calibri" w:cs="Calibri"/>
                <w:b/>
                <w:bCs/>
                <w:color w:val="000000" w:themeColor="text1"/>
                <w:sz w:val="20"/>
                <w:szCs w:val="18"/>
              </w:rPr>
              <w:t>honour</w:t>
            </w:r>
            <w:r w:rsidR="00511CBB">
              <w:rPr>
                <w:rFonts w:ascii="Calibri" w:eastAsia="Calibri" w:hAnsi="Calibri" w:cs="Calibri"/>
                <w:color w:val="000000" w:themeColor="text1"/>
                <w:sz w:val="20"/>
                <w:szCs w:val="18"/>
              </w:rPr>
              <w:t>.</w:t>
            </w:r>
          </w:p>
          <w:p w14:paraId="58C21EE0" w14:textId="08525414" w:rsidR="000465D2" w:rsidRPr="008D5DC8" w:rsidRDefault="00112C21" w:rsidP="008D5DC8">
            <w:pPr>
              <w:pStyle w:val="ListParagraph"/>
              <w:numPr>
                <w:ilvl w:val="0"/>
                <w:numId w:val="27"/>
              </w:numPr>
              <w:rPr>
                <w:rFonts w:ascii="Calibri" w:eastAsia="Calibri" w:hAnsi="Calibri" w:cs="Calibri"/>
                <w:color w:val="000000" w:themeColor="text1"/>
                <w:sz w:val="20"/>
                <w:szCs w:val="18"/>
              </w:rPr>
            </w:pPr>
            <w:r w:rsidRPr="008D5DC8">
              <w:rPr>
                <w:rFonts w:ascii="Calibri" w:eastAsia="Calibri" w:hAnsi="Calibri" w:cs="Calibri"/>
                <w:color w:val="000000" w:themeColor="text1"/>
                <w:sz w:val="20"/>
                <w:szCs w:val="18"/>
              </w:rPr>
              <w:t xml:space="preserve">By showing the emotional and physical suffering caused by war, poets confront the </w:t>
            </w:r>
            <w:r w:rsidRPr="008D5DC8">
              <w:rPr>
                <w:rFonts w:ascii="Calibri" w:eastAsia="Calibri" w:hAnsi="Calibri" w:cs="Calibri"/>
                <w:b/>
                <w:bCs/>
                <w:color w:val="000000" w:themeColor="text1"/>
                <w:sz w:val="20"/>
                <w:szCs w:val="18"/>
              </w:rPr>
              <w:t>ignorance</w:t>
            </w:r>
            <w:r w:rsidRPr="008D5DC8">
              <w:rPr>
                <w:rFonts w:ascii="Calibri" w:eastAsia="Calibri" w:hAnsi="Calibri" w:cs="Calibri"/>
                <w:color w:val="000000" w:themeColor="text1"/>
                <w:sz w:val="20"/>
                <w:szCs w:val="18"/>
              </w:rPr>
              <w:t xml:space="preserve"> that allows people to accept war without questioning it.</w:t>
            </w:r>
          </w:p>
        </w:tc>
      </w:tr>
    </w:tbl>
    <w:p w14:paraId="1FED3C98" w14:textId="77777777" w:rsidR="008F2A53" w:rsidRPr="00253773" w:rsidRDefault="008F2A53" w:rsidP="67003BE3">
      <w:pPr>
        <w:spacing w:after="0" w:line="240" w:lineRule="auto"/>
        <w:rPr>
          <w:b/>
          <w:bCs/>
          <w:color w:val="FF0000"/>
          <w:sz w:val="16"/>
          <w:szCs w:val="16"/>
          <w:u w:val="single"/>
        </w:rPr>
      </w:pPr>
    </w:p>
    <w:tbl>
      <w:tblPr>
        <w:tblStyle w:val="TableGrid"/>
        <w:tblW w:w="5000" w:type="pct"/>
        <w:tblLook w:val="04A0" w:firstRow="1" w:lastRow="0" w:firstColumn="1" w:lastColumn="0" w:noHBand="0" w:noVBand="1"/>
      </w:tblPr>
      <w:tblGrid>
        <w:gridCol w:w="5468"/>
      </w:tblGrid>
      <w:tr w:rsidR="00643307" w:rsidRPr="00F470C7" w14:paraId="5A8138BA" w14:textId="77777777" w:rsidTr="00832275">
        <w:trPr>
          <w:cantSplit/>
          <w:trHeight w:val="152"/>
        </w:trPr>
        <w:tc>
          <w:tcPr>
            <w:tcW w:w="5000" w:type="pct"/>
            <w:shd w:val="clear" w:color="auto" w:fill="FFFF00"/>
          </w:tcPr>
          <w:p w14:paraId="69BB88EF" w14:textId="6FA8B1B6" w:rsidR="00643307" w:rsidRPr="00D2399A" w:rsidRDefault="00771A11" w:rsidP="67003BE3">
            <w:pPr>
              <w:rPr>
                <w:rFonts w:ascii="Calibri" w:hAnsi="Calibri" w:cs="Calibri"/>
                <w:szCs w:val="20"/>
              </w:rPr>
            </w:pPr>
            <w:r>
              <w:rPr>
                <w:rFonts w:ascii="Calibri" w:hAnsi="Calibri" w:cs="Calibri"/>
                <w:b/>
                <w:bCs/>
                <w:szCs w:val="20"/>
              </w:rPr>
              <w:t>The Mental Effects of War</w:t>
            </w:r>
            <w:r w:rsidR="00D2399A">
              <w:rPr>
                <w:rFonts w:ascii="Calibri" w:hAnsi="Calibri" w:cs="Calibri"/>
                <w:szCs w:val="20"/>
              </w:rPr>
              <w:t xml:space="preserve"> shown through ‘Remains’ by Simon Armitage.</w:t>
            </w:r>
          </w:p>
        </w:tc>
      </w:tr>
      <w:tr w:rsidR="00643307" w:rsidRPr="00F470C7" w14:paraId="4283D6CF" w14:textId="77777777" w:rsidTr="00832275">
        <w:trPr>
          <w:cantSplit/>
          <w:trHeight w:val="1134"/>
        </w:trPr>
        <w:tc>
          <w:tcPr>
            <w:tcW w:w="5000" w:type="pct"/>
          </w:tcPr>
          <w:p w14:paraId="58C46C1B" w14:textId="77777777" w:rsidR="008D5DC8" w:rsidRDefault="00771A11" w:rsidP="00771A11">
            <w:pPr>
              <w:pStyle w:val="ListParagraph"/>
              <w:numPr>
                <w:ilvl w:val="0"/>
                <w:numId w:val="28"/>
              </w:numPr>
              <w:rPr>
                <w:noProof/>
                <w:sz w:val="20"/>
                <w:szCs w:val="20"/>
              </w:rPr>
            </w:pPr>
            <w:r w:rsidRPr="008D5DC8">
              <w:rPr>
                <w:noProof/>
                <w:sz w:val="20"/>
                <w:szCs w:val="20"/>
              </w:rPr>
              <w:t xml:space="preserve">War often strips soldiers of their </w:t>
            </w:r>
            <w:r w:rsidRPr="008D5DC8">
              <w:rPr>
                <w:b/>
                <w:bCs/>
                <w:noProof/>
                <w:sz w:val="20"/>
                <w:szCs w:val="20"/>
              </w:rPr>
              <w:t>agency</w:t>
            </w:r>
            <w:r w:rsidRPr="008D5DC8">
              <w:rPr>
                <w:noProof/>
                <w:sz w:val="20"/>
                <w:szCs w:val="20"/>
              </w:rPr>
              <w:t>, as they are forced to follow orders and witness horrors they cannot control or prevent.</w:t>
            </w:r>
          </w:p>
          <w:p w14:paraId="246375A4" w14:textId="683DD916" w:rsidR="008D5DC8" w:rsidRDefault="00771A11" w:rsidP="00771A11">
            <w:pPr>
              <w:pStyle w:val="ListParagraph"/>
              <w:numPr>
                <w:ilvl w:val="0"/>
                <w:numId w:val="28"/>
              </w:numPr>
              <w:rPr>
                <w:noProof/>
                <w:sz w:val="20"/>
                <w:szCs w:val="20"/>
              </w:rPr>
            </w:pPr>
            <w:r w:rsidRPr="008D5DC8">
              <w:rPr>
                <w:noProof/>
                <w:sz w:val="20"/>
                <w:szCs w:val="20"/>
              </w:rPr>
              <w:t xml:space="preserve">Many experience long-lasting </w:t>
            </w:r>
            <w:r w:rsidRPr="008D5DC8">
              <w:rPr>
                <w:b/>
                <w:bCs/>
                <w:noProof/>
                <w:sz w:val="20"/>
                <w:szCs w:val="20"/>
              </w:rPr>
              <w:t>trauma</w:t>
            </w:r>
            <w:r w:rsidRPr="008D5DC8">
              <w:rPr>
                <w:noProof/>
                <w:sz w:val="20"/>
                <w:szCs w:val="20"/>
              </w:rPr>
              <w:t>, including nightmares</w:t>
            </w:r>
            <w:r w:rsidR="00452F79">
              <w:rPr>
                <w:noProof/>
                <w:sz w:val="20"/>
                <w:szCs w:val="20"/>
              </w:rPr>
              <w:t xml:space="preserve"> and</w:t>
            </w:r>
            <w:r w:rsidRPr="008D5DC8">
              <w:rPr>
                <w:noProof/>
                <w:sz w:val="20"/>
                <w:szCs w:val="20"/>
              </w:rPr>
              <w:t xml:space="preserve"> guilt, which can affect them for years after the war ends.</w:t>
            </w:r>
          </w:p>
          <w:p w14:paraId="2A6A13BC" w14:textId="05DDADDC" w:rsidR="00081370" w:rsidRPr="008D5DC8" w:rsidRDefault="00771A11" w:rsidP="00771A11">
            <w:pPr>
              <w:pStyle w:val="ListParagraph"/>
              <w:numPr>
                <w:ilvl w:val="0"/>
                <w:numId w:val="28"/>
              </w:numPr>
              <w:rPr>
                <w:noProof/>
                <w:sz w:val="20"/>
                <w:szCs w:val="20"/>
              </w:rPr>
            </w:pPr>
            <w:r w:rsidRPr="008D5DC8">
              <w:rPr>
                <w:noProof/>
                <w:sz w:val="20"/>
                <w:szCs w:val="20"/>
              </w:rPr>
              <w:t xml:space="preserve">To survive mentally, some become </w:t>
            </w:r>
            <w:r w:rsidRPr="008D5DC8">
              <w:rPr>
                <w:b/>
                <w:bCs/>
                <w:noProof/>
                <w:sz w:val="20"/>
                <w:szCs w:val="20"/>
              </w:rPr>
              <w:t>desensitised</w:t>
            </w:r>
            <w:r w:rsidRPr="008D5DC8">
              <w:rPr>
                <w:noProof/>
                <w:sz w:val="20"/>
                <w:szCs w:val="20"/>
              </w:rPr>
              <w:t>—they shut down their emotions or detach from violence, which can make it hard to reconnect with everyday life.</w:t>
            </w:r>
          </w:p>
        </w:tc>
      </w:tr>
    </w:tbl>
    <w:p w14:paraId="72702ED8" w14:textId="5D025565" w:rsidR="0024516F" w:rsidRDefault="0024516F" w:rsidP="67003BE3">
      <w:pPr>
        <w:spacing w:after="0" w:line="240" w:lineRule="auto"/>
        <w:rPr>
          <w:b/>
          <w:bCs/>
          <w:color w:val="FF0000"/>
          <w:sz w:val="16"/>
          <w:szCs w:val="16"/>
          <w:u w:val="single"/>
        </w:rPr>
      </w:pPr>
    </w:p>
    <w:tbl>
      <w:tblPr>
        <w:tblStyle w:val="TableGrid"/>
        <w:tblW w:w="5000" w:type="pct"/>
        <w:tblLook w:val="04A0" w:firstRow="1" w:lastRow="0" w:firstColumn="1" w:lastColumn="0" w:noHBand="0" w:noVBand="1"/>
      </w:tblPr>
      <w:tblGrid>
        <w:gridCol w:w="5468"/>
      </w:tblGrid>
      <w:tr w:rsidR="00BB055A" w:rsidRPr="00F470C7" w14:paraId="72635B03" w14:textId="77777777" w:rsidTr="00D06386">
        <w:trPr>
          <w:trHeight w:val="152"/>
        </w:trPr>
        <w:tc>
          <w:tcPr>
            <w:tcW w:w="5000" w:type="pct"/>
            <w:shd w:val="clear" w:color="auto" w:fill="FFFF00"/>
          </w:tcPr>
          <w:p w14:paraId="61AE2F8F" w14:textId="74534B82" w:rsidR="00BB055A" w:rsidRPr="00D2399A" w:rsidRDefault="003064E2">
            <w:pPr>
              <w:rPr>
                <w:rFonts w:ascii="Calibri" w:hAnsi="Calibri" w:cs="Calibri"/>
                <w:szCs w:val="20"/>
              </w:rPr>
            </w:pPr>
            <w:r>
              <w:rPr>
                <w:rFonts w:ascii="Calibri" w:hAnsi="Calibri" w:cs="Calibri"/>
                <w:b/>
                <w:bCs/>
                <w:szCs w:val="20"/>
              </w:rPr>
              <w:t>Poets and the Reality of War</w:t>
            </w:r>
            <w:r w:rsidR="00D2399A">
              <w:rPr>
                <w:rFonts w:ascii="Calibri" w:hAnsi="Calibri" w:cs="Calibri"/>
                <w:szCs w:val="20"/>
              </w:rPr>
              <w:t xml:space="preserve"> shown through ‘Dulce et Decorum </w:t>
            </w:r>
            <w:proofErr w:type="spellStart"/>
            <w:r w:rsidR="00D2399A">
              <w:rPr>
                <w:rFonts w:ascii="Calibri" w:hAnsi="Calibri" w:cs="Calibri"/>
                <w:szCs w:val="20"/>
              </w:rPr>
              <w:t>est</w:t>
            </w:r>
            <w:proofErr w:type="spellEnd"/>
            <w:r w:rsidR="00D2399A">
              <w:rPr>
                <w:rFonts w:ascii="Calibri" w:hAnsi="Calibri" w:cs="Calibri"/>
                <w:szCs w:val="20"/>
              </w:rPr>
              <w:t>’ by Wilfred Owen.</w:t>
            </w:r>
          </w:p>
        </w:tc>
      </w:tr>
      <w:tr w:rsidR="00BB055A" w:rsidRPr="00F470C7" w14:paraId="79673538" w14:textId="77777777" w:rsidTr="00D06386">
        <w:trPr>
          <w:trHeight w:val="1071"/>
        </w:trPr>
        <w:tc>
          <w:tcPr>
            <w:tcW w:w="5000" w:type="pct"/>
          </w:tcPr>
          <w:p w14:paraId="7AA87D9C" w14:textId="6758229B" w:rsidR="008D5DC8" w:rsidRDefault="00053DC5" w:rsidP="00053DC5">
            <w:pPr>
              <w:pStyle w:val="ListParagraph"/>
              <w:numPr>
                <w:ilvl w:val="0"/>
                <w:numId w:val="29"/>
              </w:numPr>
              <w:rPr>
                <w:rFonts w:ascii="Calibri" w:eastAsia="Calibri" w:hAnsi="Calibri" w:cs="Calibri"/>
                <w:color w:val="000000" w:themeColor="text1"/>
                <w:sz w:val="20"/>
                <w:szCs w:val="18"/>
              </w:rPr>
            </w:pPr>
            <w:r w:rsidRPr="008D5DC8">
              <w:rPr>
                <w:rFonts w:ascii="Calibri" w:eastAsia="Calibri" w:hAnsi="Calibri" w:cs="Calibri"/>
                <w:color w:val="000000" w:themeColor="text1"/>
                <w:sz w:val="20"/>
                <w:szCs w:val="18"/>
              </w:rPr>
              <w:t xml:space="preserve">War poets often write as a </w:t>
            </w:r>
            <w:r w:rsidRPr="008D5DC8">
              <w:rPr>
                <w:rFonts w:ascii="Calibri" w:eastAsia="Calibri" w:hAnsi="Calibri" w:cs="Calibri"/>
                <w:b/>
                <w:bCs/>
                <w:color w:val="000000" w:themeColor="text1"/>
                <w:sz w:val="20"/>
                <w:szCs w:val="18"/>
              </w:rPr>
              <w:t>critique</w:t>
            </w:r>
            <w:r w:rsidRPr="008D5DC8">
              <w:rPr>
                <w:rFonts w:ascii="Calibri" w:eastAsia="Calibri" w:hAnsi="Calibri" w:cs="Calibri"/>
                <w:color w:val="000000" w:themeColor="text1"/>
                <w:sz w:val="20"/>
                <w:szCs w:val="18"/>
              </w:rPr>
              <w:t xml:space="preserve"> of </w:t>
            </w:r>
            <w:r w:rsidR="00A8309E">
              <w:rPr>
                <w:rFonts w:ascii="Calibri" w:eastAsia="Calibri" w:hAnsi="Calibri" w:cs="Calibri"/>
                <w:b/>
                <w:bCs/>
                <w:color w:val="000000" w:themeColor="text1"/>
                <w:sz w:val="20"/>
                <w:szCs w:val="18"/>
              </w:rPr>
              <w:t>propaganda</w:t>
            </w:r>
            <w:r w:rsidRPr="008D5DC8">
              <w:rPr>
                <w:rFonts w:ascii="Calibri" w:eastAsia="Calibri" w:hAnsi="Calibri" w:cs="Calibri"/>
                <w:color w:val="000000" w:themeColor="text1"/>
                <w:sz w:val="20"/>
                <w:szCs w:val="18"/>
              </w:rPr>
              <w:t xml:space="preserve">, challenging ideas that </w:t>
            </w:r>
            <w:r w:rsidR="00A44294">
              <w:rPr>
                <w:rFonts w:ascii="Calibri" w:eastAsia="Calibri" w:hAnsi="Calibri" w:cs="Calibri"/>
                <w:b/>
                <w:bCs/>
                <w:color w:val="000000" w:themeColor="text1"/>
                <w:sz w:val="20"/>
                <w:szCs w:val="18"/>
              </w:rPr>
              <w:t>trivialise</w:t>
            </w:r>
            <w:r w:rsidRPr="008D5DC8">
              <w:rPr>
                <w:rFonts w:ascii="Calibri" w:eastAsia="Calibri" w:hAnsi="Calibri" w:cs="Calibri"/>
                <w:color w:val="000000" w:themeColor="text1"/>
                <w:sz w:val="20"/>
                <w:szCs w:val="18"/>
              </w:rPr>
              <w:t xml:space="preserve"> </w:t>
            </w:r>
            <w:r w:rsidR="00A44294">
              <w:rPr>
                <w:rFonts w:ascii="Calibri" w:eastAsia="Calibri" w:hAnsi="Calibri" w:cs="Calibri"/>
                <w:color w:val="000000" w:themeColor="text1"/>
                <w:sz w:val="20"/>
                <w:szCs w:val="18"/>
              </w:rPr>
              <w:t>war</w:t>
            </w:r>
            <w:r w:rsidRPr="008D5DC8">
              <w:rPr>
                <w:rFonts w:ascii="Calibri" w:eastAsia="Calibri" w:hAnsi="Calibri" w:cs="Calibri"/>
                <w:color w:val="000000" w:themeColor="text1"/>
                <w:sz w:val="20"/>
                <w:szCs w:val="18"/>
              </w:rPr>
              <w:t xml:space="preserve"> or hide its harsh truths.</w:t>
            </w:r>
          </w:p>
          <w:p w14:paraId="44E3E934" w14:textId="7D27547E" w:rsidR="008D5DC8" w:rsidRDefault="00053DC5" w:rsidP="00053DC5">
            <w:pPr>
              <w:pStyle w:val="ListParagraph"/>
              <w:numPr>
                <w:ilvl w:val="0"/>
                <w:numId w:val="29"/>
              </w:numPr>
              <w:rPr>
                <w:rFonts w:ascii="Calibri" w:eastAsia="Calibri" w:hAnsi="Calibri" w:cs="Calibri"/>
                <w:color w:val="000000" w:themeColor="text1"/>
                <w:sz w:val="20"/>
                <w:szCs w:val="18"/>
              </w:rPr>
            </w:pPr>
            <w:r w:rsidRPr="008D5DC8">
              <w:rPr>
                <w:rFonts w:ascii="Calibri" w:eastAsia="Calibri" w:hAnsi="Calibri" w:cs="Calibri"/>
                <w:color w:val="000000" w:themeColor="text1"/>
                <w:sz w:val="20"/>
                <w:szCs w:val="18"/>
              </w:rPr>
              <w:t xml:space="preserve">They express feelings of </w:t>
            </w:r>
            <w:r w:rsidRPr="008D5DC8">
              <w:rPr>
                <w:rFonts w:ascii="Calibri" w:eastAsia="Calibri" w:hAnsi="Calibri" w:cs="Calibri"/>
                <w:b/>
                <w:bCs/>
                <w:color w:val="000000" w:themeColor="text1"/>
                <w:sz w:val="20"/>
                <w:szCs w:val="18"/>
              </w:rPr>
              <w:t>disillusionment</w:t>
            </w:r>
            <w:r w:rsidRPr="008D5DC8">
              <w:rPr>
                <w:rFonts w:ascii="Calibri" w:eastAsia="Calibri" w:hAnsi="Calibri" w:cs="Calibri"/>
                <w:color w:val="000000" w:themeColor="text1"/>
                <w:sz w:val="20"/>
                <w:szCs w:val="18"/>
              </w:rPr>
              <w:t xml:space="preserve">, showing how soldiers lose faith in the </w:t>
            </w:r>
            <w:r w:rsidR="00A44294">
              <w:rPr>
                <w:rFonts w:ascii="Calibri" w:eastAsia="Calibri" w:hAnsi="Calibri" w:cs="Calibri"/>
                <w:color w:val="000000" w:themeColor="text1"/>
                <w:sz w:val="20"/>
                <w:szCs w:val="18"/>
              </w:rPr>
              <w:t>honourable</w:t>
            </w:r>
            <w:r w:rsidRPr="008D5DC8">
              <w:rPr>
                <w:rFonts w:ascii="Calibri" w:eastAsia="Calibri" w:hAnsi="Calibri" w:cs="Calibri"/>
                <w:color w:val="000000" w:themeColor="text1"/>
                <w:sz w:val="20"/>
                <w:szCs w:val="18"/>
              </w:rPr>
              <w:t xml:space="preserve"> image of war they were </w:t>
            </w:r>
            <w:r w:rsidR="00A44294">
              <w:rPr>
                <w:rFonts w:ascii="Calibri" w:eastAsia="Calibri" w:hAnsi="Calibri" w:cs="Calibri"/>
                <w:color w:val="000000" w:themeColor="text1"/>
                <w:sz w:val="20"/>
                <w:szCs w:val="18"/>
              </w:rPr>
              <w:t>made</w:t>
            </w:r>
            <w:r w:rsidRPr="008D5DC8">
              <w:rPr>
                <w:rFonts w:ascii="Calibri" w:eastAsia="Calibri" w:hAnsi="Calibri" w:cs="Calibri"/>
                <w:color w:val="000000" w:themeColor="text1"/>
                <w:sz w:val="20"/>
                <w:szCs w:val="18"/>
              </w:rPr>
              <w:t xml:space="preserve"> to believe.</w:t>
            </w:r>
          </w:p>
          <w:p w14:paraId="47293F8C" w14:textId="0D218735" w:rsidR="003064E2" w:rsidRPr="008D5DC8" w:rsidRDefault="00053DC5" w:rsidP="00053DC5">
            <w:pPr>
              <w:pStyle w:val="ListParagraph"/>
              <w:numPr>
                <w:ilvl w:val="0"/>
                <w:numId w:val="29"/>
              </w:numPr>
              <w:rPr>
                <w:rFonts w:ascii="Calibri" w:eastAsia="Calibri" w:hAnsi="Calibri" w:cs="Calibri"/>
                <w:color w:val="000000" w:themeColor="text1"/>
                <w:sz w:val="20"/>
                <w:szCs w:val="18"/>
              </w:rPr>
            </w:pPr>
            <w:r w:rsidRPr="008D5DC8">
              <w:rPr>
                <w:rFonts w:ascii="Calibri" w:eastAsia="Calibri" w:hAnsi="Calibri" w:cs="Calibri"/>
                <w:color w:val="000000" w:themeColor="text1"/>
                <w:sz w:val="20"/>
                <w:szCs w:val="18"/>
              </w:rPr>
              <w:t xml:space="preserve">By describing the </w:t>
            </w:r>
            <w:r w:rsidRPr="008D5DC8">
              <w:rPr>
                <w:rFonts w:ascii="Calibri" w:eastAsia="Calibri" w:hAnsi="Calibri" w:cs="Calibri"/>
                <w:b/>
                <w:bCs/>
                <w:color w:val="000000" w:themeColor="text1"/>
                <w:sz w:val="20"/>
                <w:szCs w:val="18"/>
              </w:rPr>
              <w:t>brutality</w:t>
            </w:r>
            <w:r w:rsidRPr="008D5DC8">
              <w:rPr>
                <w:rFonts w:ascii="Calibri" w:eastAsia="Calibri" w:hAnsi="Calibri" w:cs="Calibri"/>
                <w:color w:val="000000" w:themeColor="text1"/>
                <w:sz w:val="20"/>
                <w:szCs w:val="18"/>
              </w:rPr>
              <w:t xml:space="preserve"> of combat—violence, death, and suffering—they reveal what war is really like.</w:t>
            </w:r>
          </w:p>
          <w:p w14:paraId="53225E51" w14:textId="5A4CBAD1" w:rsidR="008D5DC8" w:rsidRDefault="00053DC5" w:rsidP="00053DC5">
            <w:pPr>
              <w:pStyle w:val="ListParagraph"/>
              <w:numPr>
                <w:ilvl w:val="0"/>
                <w:numId w:val="29"/>
              </w:numPr>
              <w:rPr>
                <w:rFonts w:ascii="Calibri" w:eastAsia="Calibri" w:hAnsi="Calibri" w:cs="Calibri"/>
                <w:color w:val="000000" w:themeColor="text1"/>
                <w:sz w:val="20"/>
                <w:szCs w:val="18"/>
              </w:rPr>
            </w:pPr>
            <w:r w:rsidRPr="008D5DC8">
              <w:rPr>
                <w:rFonts w:ascii="Calibri" w:eastAsia="Calibri" w:hAnsi="Calibri" w:cs="Calibri"/>
                <w:color w:val="000000" w:themeColor="text1"/>
                <w:sz w:val="20"/>
                <w:szCs w:val="18"/>
              </w:rPr>
              <w:t xml:space="preserve">Their work shows how war can </w:t>
            </w:r>
            <w:r w:rsidRPr="008D5DC8">
              <w:rPr>
                <w:rFonts w:ascii="Calibri" w:eastAsia="Calibri" w:hAnsi="Calibri" w:cs="Calibri"/>
                <w:b/>
                <w:bCs/>
                <w:color w:val="000000" w:themeColor="text1"/>
                <w:sz w:val="20"/>
                <w:szCs w:val="18"/>
              </w:rPr>
              <w:t>dehumanise</w:t>
            </w:r>
            <w:r w:rsidRPr="008D5DC8">
              <w:rPr>
                <w:rFonts w:ascii="Calibri" w:eastAsia="Calibri" w:hAnsi="Calibri" w:cs="Calibri"/>
                <w:color w:val="000000" w:themeColor="text1"/>
                <w:sz w:val="20"/>
                <w:szCs w:val="18"/>
              </w:rPr>
              <w:t xml:space="preserve"> soldiers and enemies, reducing people to bodies or targets instead of human beings.</w:t>
            </w:r>
          </w:p>
          <w:p w14:paraId="68A768AA" w14:textId="5905EB57" w:rsidR="0079149E" w:rsidRPr="008D5DC8" w:rsidRDefault="00053DC5" w:rsidP="00053DC5">
            <w:pPr>
              <w:pStyle w:val="ListParagraph"/>
              <w:numPr>
                <w:ilvl w:val="0"/>
                <w:numId w:val="29"/>
              </w:numPr>
              <w:rPr>
                <w:rFonts w:ascii="Calibri" w:eastAsia="Calibri" w:hAnsi="Calibri" w:cs="Calibri"/>
                <w:color w:val="000000" w:themeColor="text1"/>
                <w:sz w:val="20"/>
                <w:szCs w:val="18"/>
              </w:rPr>
            </w:pPr>
            <w:r w:rsidRPr="008D5DC8">
              <w:rPr>
                <w:rFonts w:ascii="Calibri" w:eastAsia="Calibri" w:hAnsi="Calibri" w:cs="Calibri"/>
                <w:color w:val="000000" w:themeColor="text1"/>
                <w:sz w:val="20"/>
                <w:szCs w:val="18"/>
              </w:rPr>
              <w:t xml:space="preserve">Some poets question the idea of </w:t>
            </w:r>
            <w:r w:rsidRPr="008D5DC8">
              <w:rPr>
                <w:rFonts w:ascii="Calibri" w:eastAsia="Calibri" w:hAnsi="Calibri" w:cs="Calibri"/>
                <w:b/>
                <w:bCs/>
                <w:color w:val="000000" w:themeColor="text1"/>
                <w:sz w:val="20"/>
                <w:szCs w:val="18"/>
              </w:rPr>
              <w:t>duty</w:t>
            </w:r>
            <w:r w:rsidRPr="008D5DC8">
              <w:rPr>
                <w:rFonts w:ascii="Calibri" w:eastAsia="Calibri" w:hAnsi="Calibri" w:cs="Calibri"/>
                <w:color w:val="000000" w:themeColor="text1"/>
                <w:sz w:val="20"/>
                <w:szCs w:val="18"/>
              </w:rPr>
              <w:t>, exploring how it can be used to pressure individuals into fighting without thinking about the true cost.</w:t>
            </w:r>
          </w:p>
        </w:tc>
      </w:tr>
    </w:tbl>
    <w:p w14:paraId="7209C6F7" w14:textId="77777777" w:rsidR="00BB055A" w:rsidRPr="00957B53" w:rsidRDefault="00BB055A" w:rsidP="67003BE3">
      <w:pPr>
        <w:spacing w:after="0" w:line="240" w:lineRule="auto"/>
        <w:rPr>
          <w:b/>
          <w:bCs/>
          <w:color w:val="FF0000"/>
          <w:szCs w:val="16"/>
          <w:u w:val="single"/>
        </w:rPr>
      </w:pPr>
    </w:p>
    <w:tbl>
      <w:tblPr>
        <w:tblStyle w:val="TableGrid"/>
        <w:tblW w:w="5000" w:type="pct"/>
        <w:tblLook w:val="04A0" w:firstRow="1" w:lastRow="0" w:firstColumn="1" w:lastColumn="0" w:noHBand="0" w:noVBand="1"/>
      </w:tblPr>
      <w:tblGrid>
        <w:gridCol w:w="5468"/>
      </w:tblGrid>
      <w:tr w:rsidR="00BB055A" w:rsidRPr="00F470C7" w14:paraId="65151F07" w14:textId="77777777">
        <w:trPr>
          <w:cantSplit/>
          <w:trHeight w:val="152"/>
        </w:trPr>
        <w:tc>
          <w:tcPr>
            <w:tcW w:w="5000" w:type="pct"/>
            <w:shd w:val="clear" w:color="auto" w:fill="FFFF00"/>
          </w:tcPr>
          <w:p w14:paraId="3553A607" w14:textId="6667BA18" w:rsidR="00BB055A" w:rsidRPr="004A5834" w:rsidRDefault="00175A8F">
            <w:pPr>
              <w:rPr>
                <w:rFonts w:ascii="Calibri" w:hAnsi="Calibri" w:cs="Calibri"/>
                <w:szCs w:val="20"/>
              </w:rPr>
            </w:pPr>
            <w:r>
              <w:rPr>
                <w:rFonts w:ascii="Calibri" w:hAnsi="Calibri" w:cs="Calibri"/>
                <w:b/>
                <w:bCs/>
                <w:szCs w:val="20"/>
              </w:rPr>
              <w:t xml:space="preserve">How War Affects </w:t>
            </w:r>
            <w:r w:rsidR="008D5DC8">
              <w:rPr>
                <w:rFonts w:ascii="Calibri" w:hAnsi="Calibri" w:cs="Calibri"/>
                <w:b/>
                <w:bCs/>
                <w:szCs w:val="20"/>
              </w:rPr>
              <w:t>the World</w:t>
            </w:r>
            <w:r w:rsidR="004A5834">
              <w:rPr>
                <w:rFonts w:ascii="Calibri" w:hAnsi="Calibri" w:cs="Calibri"/>
                <w:szCs w:val="20"/>
              </w:rPr>
              <w:t xml:space="preserve"> shown through ‘War Photograph’ by Kate Daniels and ‘Lament’ by Gillian Clarke’</w:t>
            </w:r>
          </w:p>
        </w:tc>
      </w:tr>
      <w:tr w:rsidR="00BB055A" w:rsidRPr="00F470C7" w14:paraId="5EF10824" w14:textId="77777777">
        <w:trPr>
          <w:cantSplit/>
          <w:trHeight w:val="1071"/>
        </w:trPr>
        <w:tc>
          <w:tcPr>
            <w:tcW w:w="5000" w:type="pct"/>
          </w:tcPr>
          <w:p w14:paraId="310A9926" w14:textId="77777777" w:rsidR="00AB78D8" w:rsidRDefault="00F07F73" w:rsidP="00F07F73">
            <w:pPr>
              <w:pStyle w:val="ListParagraph"/>
              <w:numPr>
                <w:ilvl w:val="0"/>
                <w:numId w:val="30"/>
              </w:numPr>
              <w:spacing w:after="40"/>
              <w:rPr>
                <w:rFonts w:ascii="Calibri" w:eastAsia="Calibri" w:hAnsi="Calibri" w:cs="Calibri"/>
                <w:color w:val="000000" w:themeColor="text1"/>
                <w:sz w:val="20"/>
                <w:szCs w:val="18"/>
              </w:rPr>
            </w:pPr>
            <w:r w:rsidRPr="008D5DC8">
              <w:rPr>
                <w:rFonts w:ascii="Calibri" w:eastAsia="Calibri" w:hAnsi="Calibri" w:cs="Calibri"/>
                <w:color w:val="000000" w:themeColor="text1"/>
                <w:sz w:val="20"/>
                <w:szCs w:val="18"/>
              </w:rPr>
              <w:t xml:space="preserve">War often takes away the </w:t>
            </w:r>
            <w:r w:rsidRPr="008D5DC8">
              <w:rPr>
                <w:rFonts w:ascii="Calibri" w:eastAsia="Calibri" w:hAnsi="Calibri" w:cs="Calibri"/>
                <w:b/>
                <w:bCs/>
                <w:color w:val="000000" w:themeColor="text1"/>
                <w:sz w:val="20"/>
                <w:szCs w:val="18"/>
              </w:rPr>
              <w:t>autonomy</w:t>
            </w:r>
            <w:r w:rsidRPr="008D5DC8">
              <w:rPr>
                <w:rFonts w:ascii="Calibri" w:eastAsia="Calibri" w:hAnsi="Calibri" w:cs="Calibri"/>
                <w:color w:val="000000" w:themeColor="text1"/>
                <w:sz w:val="20"/>
                <w:szCs w:val="18"/>
              </w:rPr>
              <w:t xml:space="preserve"> of innocent people, leaving them powerless as their lives are disrupted or destroyed by forces beyond their control.</w:t>
            </w:r>
          </w:p>
          <w:p w14:paraId="40CD653B" w14:textId="77777777" w:rsidR="00AB78D8" w:rsidRDefault="00B402E6" w:rsidP="00F07F73">
            <w:pPr>
              <w:pStyle w:val="ListParagraph"/>
              <w:numPr>
                <w:ilvl w:val="0"/>
                <w:numId w:val="30"/>
              </w:numPr>
              <w:spacing w:after="40"/>
              <w:rPr>
                <w:rFonts w:ascii="Calibri" w:eastAsia="Calibri" w:hAnsi="Calibri" w:cs="Calibri"/>
                <w:color w:val="000000" w:themeColor="text1"/>
                <w:sz w:val="20"/>
                <w:szCs w:val="18"/>
              </w:rPr>
            </w:pPr>
            <w:r w:rsidRPr="00AB78D8">
              <w:rPr>
                <w:rFonts w:ascii="Calibri" w:eastAsia="Calibri" w:hAnsi="Calibri" w:cs="Calibri"/>
                <w:color w:val="000000" w:themeColor="text1"/>
                <w:sz w:val="20"/>
                <w:szCs w:val="18"/>
              </w:rPr>
              <w:t xml:space="preserve">Civilians face the </w:t>
            </w:r>
            <w:r w:rsidRPr="00AB78D8">
              <w:rPr>
                <w:rFonts w:ascii="Calibri" w:eastAsia="Calibri" w:hAnsi="Calibri" w:cs="Calibri"/>
                <w:b/>
                <w:bCs/>
                <w:color w:val="000000" w:themeColor="text1"/>
                <w:sz w:val="20"/>
                <w:szCs w:val="18"/>
              </w:rPr>
              <w:t>brutality</w:t>
            </w:r>
            <w:r w:rsidRPr="00AB78D8">
              <w:rPr>
                <w:rFonts w:ascii="Calibri" w:eastAsia="Calibri" w:hAnsi="Calibri" w:cs="Calibri"/>
                <w:color w:val="000000" w:themeColor="text1"/>
                <w:sz w:val="20"/>
                <w:szCs w:val="18"/>
              </w:rPr>
              <w:t xml:space="preserve"> of war through bombings, destruction, and sudden loss—despite not being part of the fighting themselves.</w:t>
            </w:r>
          </w:p>
          <w:p w14:paraId="5AEE84A1" w14:textId="00E9C362" w:rsidR="00AB78D8" w:rsidRDefault="00B402E6" w:rsidP="00F07F73">
            <w:pPr>
              <w:pStyle w:val="ListParagraph"/>
              <w:numPr>
                <w:ilvl w:val="0"/>
                <w:numId w:val="30"/>
              </w:numPr>
              <w:spacing w:after="40"/>
              <w:rPr>
                <w:rFonts w:ascii="Calibri" w:eastAsia="Calibri" w:hAnsi="Calibri" w:cs="Calibri"/>
                <w:color w:val="000000" w:themeColor="text1"/>
                <w:sz w:val="20"/>
                <w:szCs w:val="18"/>
              </w:rPr>
            </w:pPr>
            <w:r w:rsidRPr="00AB78D8">
              <w:rPr>
                <w:rFonts w:ascii="Calibri" w:eastAsia="Calibri" w:hAnsi="Calibri" w:cs="Calibri"/>
                <w:color w:val="000000" w:themeColor="text1"/>
                <w:sz w:val="20"/>
                <w:szCs w:val="18"/>
              </w:rPr>
              <w:t xml:space="preserve">Civilians, especially children, are placed in extreme </w:t>
            </w:r>
            <w:r w:rsidRPr="00AB78D8">
              <w:rPr>
                <w:rFonts w:ascii="Calibri" w:eastAsia="Calibri" w:hAnsi="Calibri" w:cs="Calibri"/>
                <w:b/>
                <w:bCs/>
                <w:color w:val="000000" w:themeColor="text1"/>
                <w:sz w:val="20"/>
                <w:szCs w:val="18"/>
              </w:rPr>
              <w:t>vulnerability</w:t>
            </w:r>
            <w:r w:rsidRPr="00AB78D8">
              <w:rPr>
                <w:rFonts w:ascii="Calibri" w:eastAsia="Calibri" w:hAnsi="Calibri" w:cs="Calibri"/>
                <w:color w:val="000000" w:themeColor="text1"/>
                <w:sz w:val="20"/>
                <w:szCs w:val="18"/>
              </w:rPr>
              <w:t xml:space="preserve">, often </w:t>
            </w:r>
            <w:r w:rsidR="00167D6A">
              <w:rPr>
                <w:rFonts w:ascii="Calibri" w:eastAsia="Calibri" w:hAnsi="Calibri" w:cs="Calibri"/>
                <w:color w:val="000000" w:themeColor="text1"/>
                <w:sz w:val="20"/>
                <w:szCs w:val="18"/>
              </w:rPr>
              <w:t>placed in dangerous situations</w:t>
            </w:r>
            <w:r w:rsidRPr="00AB78D8">
              <w:rPr>
                <w:rFonts w:ascii="Calibri" w:eastAsia="Calibri" w:hAnsi="Calibri" w:cs="Calibri"/>
                <w:color w:val="000000" w:themeColor="text1"/>
                <w:sz w:val="20"/>
                <w:szCs w:val="18"/>
              </w:rPr>
              <w:t xml:space="preserve"> without protection.</w:t>
            </w:r>
          </w:p>
          <w:p w14:paraId="7D26450D" w14:textId="17D6D7FF" w:rsidR="00AB78D8" w:rsidRDefault="00861714" w:rsidP="000254D4">
            <w:pPr>
              <w:pStyle w:val="ListParagraph"/>
              <w:numPr>
                <w:ilvl w:val="0"/>
                <w:numId w:val="30"/>
              </w:numPr>
              <w:spacing w:after="40"/>
              <w:rPr>
                <w:rFonts w:ascii="Calibri" w:eastAsia="Calibri" w:hAnsi="Calibri" w:cs="Calibri"/>
                <w:color w:val="000000" w:themeColor="text1"/>
                <w:sz w:val="20"/>
                <w:szCs w:val="18"/>
              </w:rPr>
            </w:pPr>
            <w:r>
              <w:rPr>
                <w:rFonts w:ascii="Calibri" w:eastAsia="Calibri" w:hAnsi="Calibri" w:cs="Calibri"/>
                <w:color w:val="000000" w:themeColor="text1"/>
                <w:sz w:val="20"/>
                <w:szCs w:val="18"/>
              </w:rPr>
              <w:t>War</w:t>
            </w:r>
            <w:r w:rsidR="00D82A73" w:rsidRPr="00AB78D8">
              <w:rPr>
                <w:rFonts w:ascii="Calibri" w:eastAsia="Calibri" w:hAnsi="Calibri" w:cs="Calibri"/>
                <w:color w:val="000000" w:themeColor="text1"/>
                <w:sz w:val="20"/>
                <w:szCs w:val="18"/>
              </w:rPr>
              <w:t xml:space="preserve"> creates a clear </w:t>
            </w:r>
            <w:r w:rsidR="00D82A73" w:rsidRPr="00AB78D8">
              <w:rPr>
                <w:rFonts w:ascii="Calibri" w:eastAsia="Calibri" w:hAnsi="Calibri" w:cs="Calibri"/>
                <w:b/>
                <w:bCs/>
                <w:color w:val="000000" w:themeColor="text1"/>
                <w:sz w:val="20"/>
                <w:szCs w:val="18"/>
              </w:rPr>
              <w:t>disparity</w:t>
            </w:r>
            <w:r w:rsidR="00D82A73" w:rsidRPr="00AB78D8">
              <w:rPr>
                <w:rFonts w:ascii="Calibri" w:eastAsia="Calibri" w:hAnsi="Calibri" w:cs="Calibri"/>
                <w:color w:val="000000" w:themeColor="text1"/>
                <w:sz w:val="20"/>
                <w:szCs w:val="18"/>
              </w:rPr>
              <w:t xml:space="preserve"> between those in power and the ordinary public, who suffer the most while having little say in the decisions that lead to war.</w:t>
            </w:r>
          </w:p>
          <w:p w14:paraId="38588E6E" w14:textId="77777777" w:rsidR="00AB78D8" w:rsidRDefault="000254D4" w:rsidP="000254D4">
            <w:pPr>
              <w:pStyle w:val="ListParagraph"/>
              <w:numPr>
                <w:ilvl w:val="0"/>
                <w:numId w:val="30"/>
              </w:numPr>
              <w:spacing w:after="40"/>
              <w:rPr>
                <w:rFonts w:ascii="Calibri" w:eastAsia="Calibri" w:hAnsi="Calibri" w:cs="Calibri"/>
                <w:color w:val="000000" w:themeColor="text1"/>
                <w:sz w:val="20"/>
                <w:szCs w:val="18"/>
              </w:rPr>
            </w:pPr>
            <w:r w:rsidRPr="00AB78D8">
              <w:rPr>
                <w:rFonts w:ascii="Calibri" w:eastAsia="Calibri" w:hAnsi="Calibri" w:cs="Calibri"/>
                <w:color w:val="000000" w:themeColor="text1"/>
                <w:sz w:val="20"/>
                <w:szCs w:val="18"/>
              </w:rPr>
              <w:t xml:space="preserve">War causes </w:t>
            </w:r>
            <w:r w:rsidRPr="00AB78D8">
              <w:rPr>
                <w:rFonts w:ascii="Calibri" w:eastAsia="Calibri" w:hAnsi="Calibri" w:cs="Calibri"/>
                <w:b/>
                <w:bCs/>
                <w:color w:val="000000" w:themeColor="text1"/>
                <w:sz w:val="20"/>
                <w:szCs w:val="18"/>
              </w:rPr>
              <w:t>severe</w:t>
            </w:r>
            <w:r w:rsidRPr="00AB78D8">
              <w:rPr>
                <w:rFonts w:ascii="Calibri" w:eastAsia="Calibri" w:hAnsi="Calibri" w:cs="Calibri"/>
                <w:color w:val="000000" w:themeColor="text1"/>
                <w:sz w:val="20"/>
                <w:szCs w:val="18"/>
              </w:rPr>
              <w:t xml:space="preserve"> damage to the environment, destroying landscapes, polluting water and air, and wiping out ecosystems that may take decades to recover.</w:t>
            </w:r>
          </w:p>
          <w:p w14:paraId="09779930" w14:textId="77777777" w:rsidR="000254D4" w:rsidRDefault="000254D4" w:rsidP="000254D4">
            <w:pPr>
              <w:pStyle w:val="ListParagraph"/>
              <w:numPr>
                <w:ilvl w:val="0"/>
                <w:numId w:val="30"/>
              </w:numPr>
              <w:spacing w:after="40"/>
              <w:rPr>
                <w:rFonts w:ascii="Calibri" w:eastAsia="Calibri" w:hAnsi="Calibri" w:cs="Calibri"/>
                <w:color w:val="000000" w:themeColor="text1"/>
                <w:sz w:val="20"/>
                <w:szCs w:val="18"/>
              </w:rPr>
            </w:pPr>
            <w:r w:rsidRPr="00AB78D8">
              <w:rPr>
                <w:rFonts w:ascii="Calibri" w:eastAsia="Calibri" w:hAnsi="Calibri" w:cs="Calibri"/>
                <w:color w:val="000000" w:themeColor="text1"/>
                <w:sz w:val="20"/>
                <w:szCs w:val="18"/>
              </w:rPr>
              <w:t xml:space="preserve">This environmental destruction leads to </w:t>
            </w:r>
            <w:r w:rsidRPr="00AB78D8">
              <w:rPr>
                <w:rFonts w:ascii="Calibri" w:eastAsia="Calibri" w:hAnsi="Calibri" w:cs="Calibri"/>
                <w:b/>
                <w:bCs/>
                <w:color w:val="000000" w:themeColor="text1"/>
                <w:sz w:val="20"/>
                <w:szCs w:val="18"/>
              </w:rPr>
              <w:t>deprivation</w:t>
            </w:r>
            <w:r w:rsidRPr="00AB78D8">
              <w:rPr>
                <w:rFonts w:ascii="Calibri" w:eastAsia="Calibri" w:hAnsi="Calibri" w:cs="Calibri"/>
                <w:color w:val="000000" w:themeColor="text1"/>
                <w:sz w:val="20"/>
                <w:szCs w:val="18"/>
              </w:rPr>
              <w:t>, as people lose access to clean resources like food, water, and shelter.</w:t>
            </w:r>
          </w:p>
          <w:p w14:paraId="0E4A998A" w14:textId="287B1247" w:rsidR="00A22361" w:rsidRPr="00A22361" w:rsidRDefault="00A22361" w:rsidP="00A22361">
            <w:pPr>
              <w:spacing w:after="40"/>
              <w:rPr>
                <w:rFonts w:ascii="Calibri" w:eastAsia="Calibri" w:hAnsi="Calibri" w:cs="Calibri"/>
                <w:color w:val="000000" w:themeColor="text1"/>
                <w:sz w:val="20"/>
                <w:szCs w:val="18"/>
              </w:rPr>
            </w:pPr>
            <w:r>
              <w:rPr>
                <w:noProof/>
              </w:rPr>
              <w:drawing>
                <wp:inline distT="0" distB="0" distL="0" distR="0" wp14:anchorId="7E039C8C" wp14:editId="36B89EB3">
                  <wp:extent cx="3478530" cy="1800665"/>
                  <wp:effectExtent l="0" t="0" r="7620" b="9525"/>
                  <wp:docPr id="1194007942" name="Picture 3" descr="UN warns about environmental impact of wars - Mehr New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 warns about environmental impact of wars - Mehr News Agen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7432" cy="1805273"/>
                          </a:xfrm>
                          <a:prstGeom prst="rect">
                            <a:avLst/>
                          </a:prstGeom>
                          <a:noFill/>
                          <a:ln>
                            <a:noFill/>
                          </a:ln>
                        </pic:spPr>
                      </pic:pic>
                    </a:graphicData>
                  </a:graphic>
                </wp:inline>
              </w:drawing>
            </w:r>
          </w:p>
        </w:tc>
      </w:tr>
    </w:tbl>
    <w:p w14:paraId="78424A2C" w14:textId="77777777" w:rsidR="00732C1A" w:rsidRDefault="00732C1A" w:rsidP="67003BE3">
      <w:pPr>
        <w:spacing w:after="0" w:line="240" w:lineRule="auto"/>
        <w:rPr>
          <w:b/>
          <w:bCs/>
          <w:color w:val="FF0000"/>
          <w:sz w:val="24"/>
          <w:szCs w:val="16"/>
          <w:u w:val="single"/>
        </w:rPr>
      </w:pPr>
    </w:p>
    <w:tbl>
      <w:tblPr>
        <w:tblStyle w:val="TableGrid"/>
        <w:tblW w:w="5000" w:type="pct"/>
        <w:tblLook w:val="04A0" w:firstRow="1" w:lastRow="0" w:firstColumn="1" w:lastColumn="0" w:noHBand="0" w:noVBand="1"/>
      </w:tblPr>
      <w:tblGrid>
        <w:gridCol w:w="5468"/>
      </w:tblGrid>
      <w:tr w:rsidR="00175A8F" w:rsidRPr="00F470C7" w14:paraId="132D5E74" w14:textId="77777777" w:rsidTr="00F70FBF">
        <w:trPr>
          <w:cantSplit/>
          <w:trHeight w:val="152"/>
        </w:trPr>
        <w:tc>
          <w:tcPr>
            <w:tcW w:w="5000" w:type="pct"/>
            <w:shd w:val="clear" w:color="auto" w:fill="FFFF00"/>
          </w:tcPr>
          <w:p w14:paraId="19880B7C" w14:textId="761A5285" w:rsidR="00175A8F" w:rsidRPr="00D82A73" w:rsidRDefault="0021583B" w:rsidP="00F70FBF">
            <w:pPr>
              <w:rPr>
                <w:rFonts w:ascii="Calibri" w:hAnsi="Calibri" w:cs="Calibri"/>
                <w:b/>
                <w:bCs/>
                <w:szCs w:val="20"/>
              </w:rPr>
            </w:pPr>
            <w:r>
              <w:rPr>
                <w:rFonts w:ascii="Calibri" w:hAnsi="Calibri" w:cs="Calibri"/>
                <w:b/>
                <w:bCs/>
                <w:szCs w:val="20"/>
              </w:rPr>
              <w:t>Poets and the Effects of War</w:t>
            </w:r>
          </w:p>
        </w:tc>
      </w:tr>
      <w:tr w:rsidR="00175A8F" w:rsidRPr="00F470C7" w14:paraId="687E7DD5" w14:textId="77777777" w:rsidTr="00F70FBF">
        <w:trPr>
          <w:cantSplit/>
          <w:trHeight w:val="1071"/>
        </w:trPr>
        <w:tc>
          <w:tcPr>
            <w:tcW w:w="5000" w:type="pct"/>
          </w:tcPr>
          <w:p w14:paraId="3AE00C88" w14:textId="04540E3D" w:rsidR="00AB78D8" w:rsidRDefault="004046C0" w:rsidP="004046C0">
            <w:pPr>
              <w:pStyle w:val="ListParagraph"/>
              <w:numPr>
                <w:ilvl w:val="0"/>
                <w:numId w:val="31"/>
              </w:numPr>
              <w:spacing w:after="40"/>
              <w:rPr>
                <w:rFonts w:ascii="Calibri" w:eastAsia="Calibri" w:hAnsi="Calibri" w:cs="Calibri"/>
                <w:color w:val="000000" w:themeColor="text1"/>
                <w:sz w:val="20"/>
                <w:szCs w:val="18"/>
              </w:rPr>
            </w:pPr>
            <w:r w:rsidRPr="00AB78D8">
              <w:rPr>
                <w:rFonts w:ascii="Calibri" w:eastAsia="Calibri" w:hAnsi="Calibri" w:cs="Calibri"/>
                <w:color w:val="000000" w:themeColor="text1"/>
                <w:sz w:val="20"/>
                <w:szCs w:val="18"/>
              </w:rPr>
              <w:t xml:space="preserve">Poets often write with a sense of </w:t>
            </w:r>
            <w:r w:rsidRPr="00AB78D8">
              <w:rPr>
                <w:rFonts w:ascii="Calibri" w:eastAsia="Calibri" w:hAnsi="Calibri" w:cs="Calibri"/>
                <w:b/>
                <w:bCs/>
                <w:color w:val="000000" w:themeColor="text1"/>
                <w:sz w:val="20"/>
                <w:szCs w:val="18"/>
              </w:rPr>
              <w:t>urgency</w:t>
            </w:r>
            <w:r w:rsidRPr="00AB78D8">
              <w:rPr>
                <w:rFonts w:ascii="Calibri" w:eastAsia="Calibri" w:hAnsi="Calibri" w:cs="Calibri"/>
                <w:color w:val="000000" w:themeColor="text1"/>
                <w:sz w:val="20"/>
                <w:szCs w:val="18"/>
              </w:rPr>
              <w:t>, trying to raise awareness and inspire action before more damage is done.</w:t>
            </w:r>
          </w:p>
          <w:p w14:paraId="2985E9BF" w14:textId="77777777" w:rsidR="00AB78D8" w:rsidRDefault="004046C0" w:rsidP="004046C0">
            <w:pPr>
              <w:pStyle w:val="ListParagraph"/>
              <w:numPr>
                <w:ilvl w:val="0"/>
                <w:numId w:val="31"/>
              </w:numPr>
              <w:spacing w:after="40"/>
              <w:rPr>
                <w:rFonts w:ascii="Calibri" w:eastAsia="Calibri" w:hAnsi="Calibri" w:cs="Calibri"/>
                <w:color w:val="000000" w:themeColor="text1"/>
                <w:sz w:val="20"/>
                <w:szCs w:val="18"/>
              </w:rPr>
            </w:pPr>
            <w:r w:rsidRPr="00AB78D8">
              <w:rPr>
                <w:rFonts w:ascii="Calibri" w:eastAsia="Calibri" w:hAnsi="Calibri" w:cs="Calibri"/>
                <w:color w:val="000000" w:themeColor="text1"/>
                <w:sz w:val="20"/>
                <w:szCs w:val="18"/>
              </w:rPr>
              <w:t xml:space="preserve">Their work highlights the </w:t>
            </w:r>
            <w:r w:rsidRPr="00AB78D8">
              <w:rPr>
                <w:rFonts w:ascii="Calibri" w:eastAsia="Calibri" w:hAnsi="Calibri" w:cs="Calibri"/>
                <w:b/>
                <w:bCs/>
                <w:color w:val="000000" w:themeColor="text1"/>
                <w:sz w:val="20"/>
                <w:szCs w:val="18"/>
              </w:rPr>
              <w:t>vulnerability</w:t>
            </w:r>
            <w:r w:rsidRPr="00AB78D8">
              <w:rPr>
                <w:rFonts w:ascii="Calibri" w:eastAsia="Calibri" w:hAnsi="Calibri" w:cs="Calibri"/>
                <w:color w:val="000000" w:themeColor="text1"/>
                <w:sz w:val="20"/>
                <w:szCs w:val="18"/>
              </w:rPr>
              <w:t xml:space="preserve"> of both people and the planet, showing how war leaves nature and civilians equally exposed to harm.</w:t>
            </w:r>
          </w:p>
          <w:p w14:paraId="1A1A75A8" w14:textId="77777777" w:rsidR="00AB78D8" w:rsidRDefault="004046C0" w:rsidP="00F70FBF">
            <w:pPr>
              <w:pStyle w:val="ListParagraph"/>
              <w:numPr>
                <w:ilvl w:val="0"/>
                <w:numId w:val="31"/>
              </w:numPr>
              <w:spacing w:after="40"/>
              <w:rPr>
                <w:rFonts w:ascii="Calibri" w:eastAsia="Calibri" w:hAnsi="Calibri" w:cs="Calibri"/>
                <w:color w:val="000000" w:themeColor="text1"/>
                <w:sz w:val="20"/>
                <w:szCs w:val="18"/>
              </w:rPr>
            </w:pPr>
            <w:r w:rsidRPr="00AB78D8">
              <w:rPr>
                <w:rFonts w:ascii="Calibri" w:eastAsia="Calibri" w:hAnsi="Calibri" w:cs="Calibri"/>
                <w:color w:val="000000" w:themeColor="text1"/>
                <w:sz w:val="20"/>
                <w:szCs w:val="18"/>
              </w:rPr>
              <w:t xml:space="preserve">By describing the </w:t>
            </w:r>
            <w:r w:rsidRPr="00AB78D8">
              <w:rPr>
                <w:rFonts w:ascii="Calibri" w:eastAsia="Calibri" w:hAnsi="Calibri" w:cs="Calibri"/>
                <w:b/>
                <w:bCs/>
                <w:color w:val="000000" w:themeColor="text1"/>
                <w:sz w:val="20"/>
                <w:szCs w:val="18"/>
              </w:rPr>
              <w:t>brutality</w:t>
            </w:r>
            <w:r w:rsidRPr="00AB78D8">
              <w:rPr>
                <w:rFonts w:ascii="Calibri" w:eastAsia="Calibri" w:hAnsi="Calibri" w:cs="Calibri"/>
                <w:color w:val="000000" w:themeColor="text1"/>
                <w:sz w:val="20"/>
                <w:szCs w:val="18"/>
              </w:rPr>
              <w:t xml:space="preserve"> of war beyond the battlefield—through scorched earth, poisoned soil, and ruined cities—they reveal its full impact.</w:t>
            </w:r>
          </w:p>
          <w:p w14:paraId="577617DE" w14:textId="3EC4AC80" w:rsidR="00175A8F" w:rsidRPr="00AB78D8" w:rsidRDefault="004046C0" w:rsidP="00F70FBF">
            <w:pPr>
              <w:pStyle w:val="ListParagraph"/>
              <w:numPr>
                <w:ilvl w:val="0"/>
                <w:numId w:val="31"/>
              </w:numPr>
              <w:spacing w:after="40"/>
              <w:rPr>
                <w:rFonts w:ascii="Calibri" w:eastAsia="Calibri" w:hAnsi="Calibri" w:cs="Calibri"/>
                <w:color w:val="000000" w:themeColor="text1"/>
                <w:sz w:val="20"/>
                <w:szCs w:val="18"/>
              </w:rPr>
            </w:pPr>
            <w:r w:rsidRPr="00AB78D8">
              <w:rPr>
                <w:rFonts w:ascii="Calibri" w:eastAsia="Calibri" w:hAnsi="Calibri" w:cs="Calibri"/>
                <w:color w:val="000000" w:themeColor="text1"/>
                <w:sz w:val="20"/>
                <w:szCs w:val="18"/>
              </w:rPr>
              <w:t xml:space="preserve">Some poems show how the effects of war are </w:t>
            </w:r>
            <w:r w:rsidRPr="00AB78D8">
              <w:rPr>
                <w:rFonts w:ascii="Calibri" w:eastAsia="Calibri" w:hAnsi="Calibri" w:cs="Calibri"/>
                <w:b/>
                <w:bCs/>
                <w:color w:val="000000" w:themeColor="text1"/>
                <w:sz w:val="20"/>
                <w:szCs w:val="18"/>
              </w:rPr>
              <w:t>inescapable</w:t>
            </w:r>
            <w:r w:rsidRPr="00AB78D8">
              <w:rPr>
                <w:rFonts w:ascii="Calibri" w:eastAsia="Calibri" w:hAnsi="Calibri" w:cs="Calibri"/>
                <w:color w:val="000000" w:themeColor="text1"/>
                <w:sz w:val="20"/>
                <w:szCs w:val="18"/>
              </w:rPr>
              <w:t>, spreading far beyond the front lines and leaving lasting scars on the earth itself.</w:t>
            </w:r>
          </w:p>
        </w:tc>
      </w:tr>
    </w:tbl>
    <w:p w14:paraId="2F5931D5" w14:textId="77777777" w:rsidR="00C13189" w:rsidRDefault="00C13189" w:rsidP="00C13189">
      <w:pPr>
        <w:spacing w:before="80" w:after="0" w:line="240" w:lineRule="auto"/>
        <w:ind w:left="57"/>
        <w:rPr>
          <w:b/>
          <w:bCs/>
          <w:color w:val="FF0000"/>
          <w:sz w:val="24"/>
          <w:szCs w:val="24"/>
          <w:u w:val="single"/>
        </w:rPr>
      </w:pPr>
    </w:p>
    <w:p w14:paraId="74D9D6FC" w14:textId="77777777" w:rsidR="004046C0" w:rsidRDefault="004046C0" w:rsidP="00EB1C84">
      <w:pPr>
        <w:spacing w:after="0" w:line="240" w:lineRule="auto"/>
        <w:ind w:left="57"/>
        <w:rPr>
          <w:b/>
          <w:bCs/>
          <w:color w:val="FF0000"/>
          <w:sz w:val="28"/>
          <w:szCs w:val="28"/>
          <w:u w:val="single"/>
        </w:rPr>
      </w:pPr>
    </w:p>
    <w:p w14:paraId="42CFA645" w14:textId="77777777" w:rsidR="004046C0" w:rsidRDefault="004046C0" w:rsidP="00EB1C84">
      <w:pPr>
        <w:spacing w:after="0" w:line="240" w:lineRule="auto"/>
        <w:ind w:left="57"/>
        <w:rPr>
          <w:b/>
          <w:bCs/>
          <w:color w:val="FF0000"/>
          <w:sz w:val="28"/>
          <w:szCs w:val="28"/>
          <w:u w:val="single"/>
        </w:rPr>
      </w:pPr>
    </w:p>
    <w:p w14:paraId="025BA48D" w14:textId="77777777" w:rsidR="004046C0" w:rsidRDefault="004046C0" w:rsidP="00EB1C84">
      <w:pPr>
        <w:spacing w:after="0" w:line="240" w:lineRule="auto"/>
        <w:ind w:left="57"/>
        <w:rPr>
          <w:b/>
          <w:bCs/>
          <w:color w:val="FF0000"/>
          <w:sz w:val="28"/>
          <w:szCs w:val="28"/>
          <w:u w:val="single"/>
        </w:rPr>
      </w:pPr>
    </w:p>
    <w:p w14:paraId="5753AAD5" w14:textId="77777777" w:rsidR="004046C0" w:rsidRDefault="004046C0" w:rsidP="00EB1C84">
      <w:pPr>
        <w:spacing w:after="0" w:line="240" w:lineRule="auto"/>
        <w:ind w:left="57"/>
        <w:rPr>
          <w:b/>
          <w:bCs/>
          <w:color w:val="FF0000"/>
          <w:sz w:val="28"/>
          <w:szCs w:val="28"/>
          <w:u w:val="single"/>
        </w:rPr>
      </w:pPr>
    </w:p>
    <w:p w14:paraId="7DD85A89" w14:textId="77777777" w:rsidR="007F4660" w:rsidRDefault="007F4660" w:rsidP="00D86272">
      <w:pPr>
        <w:spacing w:after="0" w:line="240" w:lineRule="auto"/>
        <w:rPr>
          <w:b/>
          <w:bCs/>
          <w:color w:val="FF0000"/>
          <w:sz w:val="28"/>
          <w:szCs w:val="28"/>
          <w:u w:val="single"/>
        </w:rPr>
      </w:pPr>
    </w:p>
    <w:p w14:paraId="218102C6" w14:textId="77777777" w:rsidR="007F4660" w:rsidRDefault="007F4660" w:rsidP="00D86272">
      <w:pPr>
        <w:spacing w:after="0" w:line="240" w:lineRule="auto"/>
        <w:rPr>
          <w:b/>
          <w:bCs/>
          <w:color w:val="FF0000"/>
          <w:sz w:val="28"/>
          <w:szCs w:val="28"/>
          <w:u w:val="single"/>
        </w:rPr>
      </w:pPr>
    </w:p>
    <w:p w14:paraId="634EED28" w14:textId="701645CF" w:rsidR="00501BB0" w:rsidRPr="007E1045" w:rsidRDefault="00DA6AF7" w:rsidP="00D86272">
      <w:pPr>
        <w:spacing w:after="0" w:line="240" w:lineRule="auto"/>
        <w:rPr>
          <w:b/>
          <w:bCs/>
          <w:color w:val="FF0000"/>
          <w:sz w:val="26"/>
          <w:szCs w:val="26"/>
          <w:u w:val="single"/>
        </w:rPr>
      </w:pPr>
      <w:r w:rsidRPr="007E1045">
        <w:rPr>
          <w:b/>
          <w:bCs/>
          <w:color w:val="FF0000"/>
          <w:sz w:val="26"/>
          <w:szCs w:val="26"/>
          <w:u w:val="single"/>
        </w:rPr>
        <w:t>Poetic Structure</w:t>
      </w:r>
    </w:p>
    <w:p w14:paraId="3DE000B3" w14:textId="77777777" w:rsidR="004046C0" w:rsidRPr="004046C0" w:rsidRDefault="004046C0" w:rsidP="00EB1C84">
      <w:pPr>
        <w:spacing w:after="0" w:line="240" w:lineRule="auto"/>
        <w:ind w:left="57"/>
        <w:rPr>
          <w:b/>
          <w:bCs/>
          <w:color w:val="FF0000"/>
          <w:sz w:val="10"/>
          <w:szCs w:val="10"/>
          <w:u w:val="single"/>
        </w:rPr>
      </w:pPr>
    </w:p>
    <w:tbl>
      <w:tblPr>
        <w:tblStyle w:val="TableGrid"/>
        <w:tblW w:w="0" w:type="auto"/>
        <w:tblCellMar>
          <w:left w:w="28" w:type="dxa"/>
          <w:right w:w="28" w:type="dxa"/>
        </w:tblCellMar>
        <w:tblLook w:val="04A0" w:firstRow="1" w:lastRow="0" w:firstColumn="1" w:lastColumn="0" w:noHBand="0" w:noVBand="1"/>
      </w:tblPr>
      <w:tblGrid>
        <w:gridCol w:w="363"/>
        <w:gridCol w:w="5105"/>
      </w:tblGrid>
      <w:tr w:rsidR="00984ECA" w:rsidRPr="00F470C7" w14:paraId="5507DCB9" w14:textId="77777777" w:rsidTr="004D3F43">
        <w:trPr>
          <w:cantSplit/>
          <w:trHeight w:val="451"/>
        </w:trPr>
        <w:tc>
          <w:tcPr>
            <w:tcW w:w="363" w:type="dxa"/>
            <w:shd w:val="clear" w:color="auto" w:fill="8EAADB" w:themeFill="accent1" w:themeFillTint="99"/>
            <w:textDirection w:val="btLr"/>
          </w:tcPr>
          <w:p w14:paraId="34D76D76" w14:textId="78D0A5CE" w:rsidR="003421A2" w:rsidRPr="00B17EA6" w:rsidRDefault="004D3F43" w:rsidP="00984ECA">
            <w:pPr>
              <w:spacing w:before="100" w:beforeAutospacing="1"/>
              <w:contextualSpacing/>
              <w:jc w:val="center"/>
              <w:rPr>
                <w:b/>
                <w:bCs/>
                <w:sz w:val="24"/>
                <w:szCs w:val="32"/>
              </w:rPr>
            </w:pPr>
            <w:r>
              <w:rPr>
                <w:b/>
                <w:bCs/>
                <w:sz w:val="24"/>
                <w:szCs w:val="32"/>
              </w:rPr>
              <w:t>Rhyme</w:t>
            </w:r>
          </w:p>
        </w:tc>
        <w:tc>
          <w:tcPr>
            <w:tcW w:w="5105" w:type="dxa"/>
            <w:shd w:val="clear" w:color="auto" w:fill="D9E2F3" w:themeFill="accent1" w:themeFillTint="33"/>
          </w:tcPr>
          <w:p w14:paraId="6B88234A" w14:textId="4DD0B294" w:rsidR="00032C20" w:rsidRPr="004046C0" w:rsidRDefault="00032C20" w:rsidP="00032C20">
            <w:pPr>
              <w:rPr>
                <w:sz w:val="20"/>
                <w:szCs w:val="20"/>
              </w:rPr>
            </w:pPr>
            <w:r w:rsidRPr="004046C0">
              <w:rPr>
                <w:b/>
                <w:bCs/>
                <w:sz w:val="20"/>
                <w:szCs w:val="20"/>
                <w:highlight w:val="yellow"/>
              </w:rPr>
              <w:t>Rhyme</w:t>
            </w:r>
            <w:r w:rsidRPr="004046C0">
              <w:rPr>
                <w:b/>
                <w:bCs/>
                <w:sz w:val="20"/>
                <w:szCs w:val="20"/>
              </w:rPr>
              <w:t xml:space="preserve">: </w:t>
            </w:r>
            <w:r w:rsidRPr="004046C0">
              <w:rPr>
                <w:sz w:val="20"/>
                <w:szCs w:val="20"/>
              </w:rPr>
              <w:t>When lines in a poem end with words that sound the same, usually following a regular pattern (like AABB or ABAB).</w:t>
            </w:r>
          </w:p>
          <w:p w14:paraId="60BEB236" w14:textId="77777777" w:rsidR="00032C20" w:rsidRPr="004046C0" w:rsidRDefault="00032C20" w:rsidP="00032C20">
            <w:pPr>
              <w:rPr>
                <w:sz w:val="20"/>
                <w:szCs w:val="20"/>
              </w:rPr>
            </w:pPr>
            <w:r w:rsidRPr="004046C0">
              <w:rPr>
                <w:sz w:val="20"/>
                <w:szCs w:val="20"/>
              </w:rPr>
              <w:t>How it's usually used:</w:t>
            </w:r>
          </w:p>
          <w:p w14:paraId="0EC7A3DA" w14:textId="77777777" w:rsidR="00032C20" w:rsidRPr="004046C0" w:rsidRDefault="00032C20" w:rsidP="00032C20">
            <w:pPr>
              <w:numPr>
                <w:ilvl w:val="0"/>
                <w:numId w:val="23"/>
              </w:numPr>
              <w:spacing w:line="278" w:lineRule="auto"/>
              <w:rPr>
                <w:sz w:val="20"/>
                <w:szCs w:val="20"/>
              </w:rPr>
            </w:pPr>
            <w:r w:rsidRPr="004046C0">
              <w:rPr>
                <w:sz w:val="20"/>
                <w:szCs w:val="20"/>
              </w:rPr>
              <w:t>Rhyme can make a poem sound controlled, ordered, and even persuasive.</w:t>
            </w:r>
          </w:p>
          <w:p w14:paraId="1BE59AB2" w14:textId="77777777" w:rsidR="00032C20" w:rsidRPr="004046C0" w:rsidRDefault="00032C20" w:rsidP="00032C20">
            <w:pPr>
              <w:numPr>
                <w:ilvl w:val="0"/>
                <w:numId w:val="23"/>
              </w:numPr>
              <w:spacing w:line="278" w:lineRule="auto"/>
              <w:rPr>
                <w:sz w:val="20"/>
                <w:szCs w:val="20"/>
              </w:rPr>
            </w:pPr>
            <w:r w:rsidRPr="004046C0">
              <w:rPr>
                <w:sz w:val="20"/>
                <w:szCs w:val="20"/>
              </w:rPr>
              <w:t>It can feel predictable and steady, which sometimes hides uncomfortable truths (like in propaganda poems).</w:t>
            </w:r>
          </w:p>
          <w:p w14:paraId="526C507E" w14:textId="77777777" w:rsidR="00032C20" w:rsidRPr="004046C0" w:rsidRDefault="00032C20" w:rsidP="00032C20">
            <w:pPr>
              <w:numPr>
                <w:ilvl w:val="0"/>
                <w:numId w:val="23"/>
              </w:numPr>
              <w:spacing w:line="278" w:lineRule="auto"/>
              <w:rPr>
                <w:sz w:val="20"/>
                <w:szCs w:val="20"/>
              </w:rPr>
            </w:pPr>
            <w:r w:rsidRPr="004046C0">
              <w:rPr>
                <w:sz w:val="20"/>
                <w:szCs w:val="20"/>
              </w:rPr>
              <w:t>Sometimes it's used to give a poem a sense of comfort or tradition.</w:t>
            </w:r>
          </w:p>
          <w:p w14:paraId="4DAC9F5E" w14:textId="01C4214C" w:rsidR="00C07B35" w:rsidRPr="004046C0" w:rsidRDefault="00032C20" w:rsidP="00032C20">
            <w:pPr>
              <w:rPr>
                <w:sz w:val="20"/>
                <w:szCs w:val="20"/>
              </w:rPr>
            </w:pPr>
            <w:r w:rsidRPr="004046C0">
              <w:rPr>
                <w:sz w:val="20"/>
                <w:szCs w:val="20"/>
              </w:rPr>
              <w:t>Link to control:</w:t>
            </w:r>
            <w:r w:rsidRPr="004046C0">
              <w:rPr>
                <w:sz w:val="20"/>
                <w:szCs w:val="20"/>
              </w:rPr>
              <w:br/>
              <w:t>Poets use rhyme to keep tight control over the reader’s emotions, or to show how a speaker (or society) is trying to control the message—often to make war sound brave or simple.</w:t>
            </w:r>
          </w:p>
        </w:tc>
      </w:tr>
      <w:tr w:rsidR="00984ECA" w:rsidRPr="00F470C7" w14:paraId="66F1785D" w14:textId="77777777" w:rsidTr="004D3F43">
        <w:trPr>
          <w:cantSplit/>
          <w:trHeight w:val="1061"/>
        </w:trPr>
        <w:tc>
          <w:tcPr>
            <w:tcW w:w="363" w:type="dxa"/>
            <w:shd w:val="clear" w:color="auto" w:fill="8EAADB" w:themeFill="accent1" w:themeFillTint="99"/>
            <w:textDirection w:val="btLr"/>
          </w:tcPr>
          <w:p w14:paraId="29AB9022" w14:textId="0D2D601F" w:rsidR="003421A2" w:rsidRPr="00B17EA6" w:rsidRDefault="001638DB" w:rsidP="00984ECA">
            <w:pPr>
              <w:spacing w:before="100" w:beforeAutospacing="1"/>
              <w:contextualSpacing/>
              <w:jc w:val="center"/>
              <w:rPr>
                <w:b/>
                <w:bCs/>
                <w:sz w:val="24"/>
                <w:szCs w:val="32"/>
              </w:rPr>
            </w:pPr>
            <w:r>
              <w:rPr>
                <w:b/>
                <w:bCs/>
                <w:sz w:val="24"/>
                <w:szCs w:val="32"/>
              </w:rPr>
              <w:t>Lack of Rhyme</w:t>
            </w:r>
          </w:p>
        </w:tc>
        <w:tc>
          <w:tcPr>
            <w:tcW w:w="5105" w:type="dxa"/>
            <w:shd w:val="clear" w:color="auto" w:fill="D9E2F3" w:themeFill="accent1" w:themeFillTint="33"/>
          </w:tcPr>
          <w:p w14:paraId="77FA1084" w14:textId="3EAA40D0" w:rsidR="00AF25FB" w:rsidRPr="004046C0" w:rsidRDefault="00AF25FB" w:rsidP="00AF25FB">
            <w:pPr>
              <w:rPr>
                <w:sz w:val="20"/>
                <w:szCs w:val="20"/>
              </w:rPr>
            </w:pPr>
            <w:r w:rsidRPr="004046C0">
              <w:rPr>
                <w:b/>
                <w:bCs/>
                <w:sz w:val="20"/>
                <w:szCs w:val="20"/>
                <w:highlight w:val="yellow"/>
              </w:rPr>
              <w:t>Lack of rhyme</w:t>
            </w:r>
            <w:r w:rsidRPr="004046C0">
              <w:rPr>
                <w:b/>
                <w:bCs/>
                <w:sz w:val="20"/>
                <w:szCs w:val="20"/>
              </w:rPr>
              <w:t xml:space="preserve">: </w:t>
            </w:r>
            <w:r w:rsidRPr="004046C0">
              <w:rPr>
                <w:sz w:val="20"/>
                <w:szCs w:val="20"/>
              </w:rPr>
              <w:t>When a poem doesn’t have a regular rhyme scheme.</w:t>
            </w:r>
          </w:p>
          <w:p w14:paraId="4F5887BF" w14:textId="77777777" w:rsidR="00AF25FB" w:rsidRPr="004046C0" w:rsidRDefault="00AF25FB" w:rsidP="00AF25FB">
            <w:pPr>
              <w:rPr>
                <w:sz w:val="20"/>
                <w:szCs w:val="20"/>
              </w:rPr>
            </w:pPr>
            <w:r w:rsidRPr="004046C0">
              <w:rPr>
                <w:sz w:val="20"/>
                <w:szCs w:val="20"/>
              </w:rPr>
              <w:t>How it's usually used:</w:t>
            </w:r>
          </w:p>
          <w:p w14:paraId="125C8487" w14:textId="77777777" w:rsidR="00AF25FB" w:rsidRPr="004046C0" w:rsidRDefault="00AF25FB" w:rsidP="00AF25FB">
            <w:pPr>
              <w:numPr>
                <w:ilvl w:val="0"/>
                <w:numId w:val="24"/>
              </w:numPr>
              <w:spacing w:line="278" w:lineRule="auto"/>
              <w:rPr>
                <w:sz w:val="20"/>
                <w:szCs w:val="20"/>
              </w:rPr>
            </w:pPr>
            <w:r w:rsidRPr="004046C0">
              <w:rPr>
                <w:sz w:val="20"/>
                <w:szCs w:val="20"/>
              </w:rPr>
              <w:t>It can reflect freedom, chaos, or emotional honesty.</w:t>
            </w:r>
          </w:p>
          <w:p w14:paraId="0254F63B" w14:textId="77777777" w:rsidR="00AF25FB" w:rsidRPr="004046C0" w:rsidRDefault="00AF25FB" w:rsidP="00AF25FB">
            <w:pPr>
              <w:numPr>
                <w:ilvl w:val="0"/>
                <w:numId w:val="24"/>
              </w:numPr>
              <w:spacing w:line="278" w:lineRule="auto"/>
              <w:rPr>
                <w:sz w:val="20"/>
                <w:szCs w:val="20"/>
              </w:rPr>
            </w:pPr>
            <w:r w:rsidRPr="004046C0">
              <w:rPr>
                <w:sz w:val="20"/>
                <w:szCs w:val="20"/>
              </w:rPr>
              <w:t>It’s often used when a poet wants the speaker’s feelings to sound real and unfiltered.</w:t>
            </w:r>
          </w:p>
          <w:p w14:paraId="1076D7FB" w14:textId="77777777" w:rsidR="00AF25FB" w:rsidRPr="004046C0" w:rsidRDefault="00AF25FB" w:rsidP="00AF25FB">
            <w:pPr>
              <w:numPr>
                <w:ilvl w:val="0"/>
                <w:numId w:val="24"/>
              </w:numPr>
              <w:spacing w:line="278" w:lineRule="auto"/>
              <w:rPr>
                <w:sz w:val="20"/>
                <w:szCs w:val="20"/>
              </w:rPr>
            </w:pPr>
            <w:r w:rsidRPr="004046C0">
              <w:rPr>
                <w:sz w:val="20"/>
                <w:szCs w:val="20"/>
              </w:rPr>
              <w:t>It lets the poet break the rules on purpose—often to express pain, anger, or protest.</w:t>
            </w:r>
          </w:p>
          <w:p w14:paraId="0589213F" w14:textId="3EFD6F4D" w:rsidR="00537AF2" w:rsidRPr="004046C0" w:rsidRDefault="00AF25FB" w:rsidP="00AF25FB">
            <w:pPr>
              <w:rPr>
                <w:sz w:val="20"/>
                <w:szCs w:val="20"/>
              </w:rPr>
            </w:pPr>
            <w:r w:rsidRPr="004046C0">
              <w:rPr>
                <w:sz w:val="20"/>
                <w:szCs w:val="20"/>
              </w:rPr>
              <w:t>Link to control:</w:t>
            </w:r>
            <w:r w:rsidRPr="004046C0">
              <w:rPr>
                <w:sz w:val="20"/>
                <w:szCs w:val="20"/>
              </w:rPr>
              <w:br/>
              <w:t>When poets don’t use rhyme, they might be rejecting control, showing that the speaker has lost control, or challenging the control of society or power. It often mirrors how messy and emotional war really is.</w:t>
            </w:r>
          </w:p>
        </w:tc>
      </w:tr>
      <w:tr w:rsidR="00984ECA" w:rsidRPr="00F470C7" w14:paraId="43A8F9C8" w14:textId="77777777" w:rsidTr="004D3F43">
        <w:trPr>
          <w:cantSplit/>
          <w:trHeight w:val="620"/>
        </w:trPr>
        <w:tc>
          <w:tcPr>
            <w:tcW w:w="363" w:type="dxa"/>
            <w:shd w:val="clear" w:color="auto" w:fill="8EAADB" w:themeFill="accent1" w:themeFillTint="99"/>
            <w:textDirection w:val="btLr"/>
          </w:tcPr>
          <w:p w14:paraId="58A38510" w14:textId="65188524" w:rsidR="003421A2" w:rsidRPr="00B17EA6" w:rsidRDefault="00E42EC9" w:rsidP="00984ECA">
            <w:pPr>
              <w:spacing w:before="100" w:beforeAutospacing="1"/>
              <w:contextualSpacing/>
              <w:jc w:val="center"/>
              <w:rPr>
                <w:b/>
                <w:bCs/>
                <w:sz w:val="24"/>
                <w:szCs w:val="32"/>
              </w:rPr>
            </w:pPr>
            <w:r>
              <w:rPr>
                <w:b/>
                <w:bCs/>
                <w:sz w:val="24"/>
                <w:szCs w:val="32"/>
              </w:rPr>
              <w:t>Enjambment</w:t>
            </w:r>
          </w:p>
        </w:tc>
        <w:tc>
          <w:tcPr>
            <w:tcW w:w="5105" w:type="dxa"/>
            <w:shd w:val="clear" w:color="auto" w:fill="D9E2F3" w:themeFill="accent1" w:themeFillTint="33"/>
          </w:tcPr>
          <w:p w14:paraId="1E8E3898" w14:textId="58E39DB9" w:rsidR="00E42EC9" w:rsidRPr="004046C0" w:rsidRDefault="00E42EC9" w:rsidP="00E42EC9">
            <w:pPr>
              <w:rPr>
                <w:sz w:val="20"/>
                <w:szCs w:val="20"/>
              </w:rPr>
            </w:pPr>
            <w:r w:rsidRPr="004046C0">
              <w:rPr>
                <w:b/>
                <w:bCs/>
                <w:sz w:val="20"/>
                <w:szCs w:val="20"/>
                <w:highlight w:val="yellow"/>
              </w:rPr>
              <w:t>Enjambment</w:t>
            </w:r>
            <w:r w:rsidRPr="004046C0">
              <w:rPr>
                <w:b/>
                <w:bCs/>
                <w:sz w:val="20"/>
                <w:szCs w:val="20"/>
              </w:rPr>
              <w:t xml:space="preserve">: </w:t>
            </w:r>
            <w:r w:rsidRPr="004046C0">
              <w:rPr>
                <w:sz w:val="20"/>
                <w:szCs w:val="20"/>
              </w:rPr>
              <w:t>When a sentence or phrase carries on from one line to the next without a pause. (The opposite is when a line ends with a full stop or comma.)</w:t>
            </w:r>
          </w:p>
          <w:p w14:paraId="511DE32E" w14:textId="77777777" w:rsidR="00E42EC9" w:rsidRPr="004046C0" w:rsidRDefault="00E42EC9" w:rsidP="00E42EC9">
            <w:pPr>
              <w:rPr>
                <w:sz w:val="20"/>
                <w:szCs w:val="20"/>
              </w:rPr>
            </w:pPr>
            <w:r w:rsidRPr="004046C0">
              <w:rPr>
                <w:sz w:val="20"/>
                <w:szCs w:val="20"/>
              </w:rPr>
              <w:t>How it's usually used:</w:t>
            </w:r>
          </w:p>
          <w:p w14:paraId="02A12BE3" w14:textId="77777777" w:rsidR="00E42EC9" w:rsidRPr="004046C0" w:rsidRDefault="00E42EC9" w:rsidP="00E42EC9">
            <w:pPr>
              <w:numPr>
                <w:ilvl w:val="0"/>
                <w:numId w:val="25"/>
              </w:numPr>
              <w:spacing w:line="278" w:lineRule="auto"/>
              <w:rPr>
                <w:sz w:val="20"/>
                <w:szCs w:val="20"/>
              </w:rPr>
            </w:pPr>
            <w:r w:rsidRPr="004046C0">
              <w:rPr>
                <w:sz w:val="20"/>
                <w:szCs w:val="20"/>
              </w:rPr>
              <w:t>Enjambment keeps the poem flowing, which can build tension or make things feel rushed or out of breath.</w:t>
            </w:r>
          </w:p>
          <w:p w14:paraId="7C1D6493" w14:textId="77777777" w:rsidR="00E42EC9" w:rsidRPr="004046C0" w:rsidRDefault="00E42EC9" w:rsidP="00E42EC9">
            <w:pPr>
              <w:numPr>
                <w:ilvl w:val="0"/>
                <w:numId w:val="25"/>
              </w:numPr>
              <w:spacing w:line="278" w:lineRule="auto"/>
              <w:rPr>
                <w:sz w:val="20"/>
                <w:szCs w:val="20"/>
              </w:rPr>
            </w:pPr>
            <w:r w:rsidRPr="004046C0">
              <w:rPr>
                <w:sz w:val="20"/>
                <w:szCs w:val="20"/>
              </w:rPr>
              <w:t>It can show confusion, lack of control, or overwhelming emotion.</w:t>
            </w:r>
          </w:p>
          <w:p w14:paraId="0EA855B1" w14:textId="77777777" w:rsidR="00E42EC9" w:rsidRPr="004046C0" w:rsidRDefault="00E42EC9" w:rsidP="00E42EC9">
            <w:pPr>
              <w:numPr>
                <w:ilvl w:val="0"/>
                <w:numId w:val="25"/>
              </w:numPr>
              <w:spacing w:line="278" w:lineRule="auto"/>
              <w:rPr>
                <w:sz w:val="20"/>
                <w:szCs w:val="20"/>
              </w:rPr>
            </w:pPr>
            <w:r w:rsidRPr="004046C0">
              <w:rPr>
                <w:sz w:val="20"/>
                <w:szCs w:val="20"/>
              </w:rPr>
              <w:t>It’s often used in poems about war or trauma to mirror how thoughts and memories won’t stop.</w:t>
            </w:r>
          </w:p>
          <w:p w14:paraId="6F664B63" w14:textId="57FAF670" w:rsidR="00537AF2" w:rsidRPr="004046C0" w:rsidRDefault="00E42EC9" w:rsidP="00E42EC9">
            <w:pPr>
              <w:rPr>
                <w:b/>
                <w:bCs/>
                <w:sz w:val="20"/>
                <w:szCs w:val="20"/>
              </w:rPr>
            </w:pPr>
            <w:r w:rsidRPr="004046C0">
              <w:rPr>
                <w:sz w:val="20"/>
                <w:szCs w:val="20"/>
              </w:rPr>
              <w:t>Link to control:</w:t>
            </w:r>
            <w:r w:rsidRPr="004046C0">
              <w:rPr>
                <w:sz w:val="20"/>
                <w:szCs w:val="20"/>
              </w:rPr>
              <w:br/>
              <w:t>Enjambment often shows the speaker is struggling to stay in control, or that the poet wants the reader to feel overwhelmed—just like the speaker does.</w:t>
            </w:r>
          </w:p>
        </w:tc>
      </w:tr>
      <w:tr w:rsidR="00E42EC9" w:rsidRPr="00F470C7" w14:paraId="6AF84746" w14:textId="77777777" w:rsidTr="004D3F43">
        <w:trPr>
          <w:cantSplit/>
          <w:trHeight w:val="620"/>
        </w:trPr>
        <w:tc>
          <w:tcPr>
            <w:tcW w:w="363" w:type="dxa"/>
            <w:shd w:val="clear" w:color="auto" w:fill="8EAADB" w:themeFill="accent1" w:themeFillTint="99"/>
            <w:textDirection w:val="btLr"/>
          </w:tcPr>
          <w:p w14:paraId="61E89ACC" w14:textId="35CAFCDF" w:rsidR="00E42EC9" w:rsidRDefault="00E42EC9" w:rsidP="00984ECA">
            <w:pPr>
              <w:spacing w:before="100" w:beforeAutospacing="1"/>
              <w:contextualSpacing/>
              <w:jc w:val="center"/>
              <w:rPr>
                <w:b/>
                <w:bCs/>
                <w:sz w:val="24"/>
                <w:szCs w:val="32"/>
              </w:rPr>
            </w:pPr>
            <w:r>
              <w:rPr>
                <w:b/>
                <w:bCs/>
                <w:sz w:val="24"/>
                <w:szCs w:val="32"/>
              </w:rPr>
              <w:t>Caesura</w:t>
            </w:r>
          </w:p>
        </w:tc>
        <w:tc>
          <w:tcPr>
            <w:tcW w:w="5105" w:type="dxa"/>
            <w:shd w:val="clear" w:color="auto" w:fill="D9E2F3" w:themeFill="accent1" w:themeFillTint="33"/>
          </w:tcPr>
          <w:p w14:paraId="484A83D4" w14:textId="385B8740" w:rsidR="0041443A" w:rsidRPr="004046C0" w:rsidRDefault="0041443A" w:rsidP="0041443A">
            <w:pPr>
              <w:rPr>
                <w:sz w:val="20"/>
                <w:szCs w:val="20"/>
              </w:rPr>
            </w:pPr>
            <w:r w:rsidRPr="004046C0">
              <w:rPr>
                <w:b/>
                <w:bCs/>
                <w:sz w:val="20"/>
                <w:szCs w:val="20"/>
                <w:highlight w:val="yellow"/>
              </w:rPr>
              <w:t>Caesura</w:t>
            </w:r>
            <w:r w:rsidRPr="004046C0">
              <w:rPr>
                <w:b/>
                <w:bCs/>
                <w:sz w:val="20"/>
                <w:szCs w:val="20"/>
              </w:rPr>
              <w:t xml:space="preserve">: </w:t>
            </w:r>
            <w:r w:rsidRPr="004046C0">
              <w:rPr>
                <w:sz w:val="20"/>
                <w:szCs w:val="20"/>
              </w:rPr>
              <w:t>A pause or break in the middle of a line, usually marked by punctuation (e.g. dash, comma, full stop).</w:t>
            </w:r>
          </w:p>
          <w:p w14:paraId="6DB034CE" w14:textId="77777777" w:rsidR="0041443A" w:rsidRPr="004046C0" w:rsidRDefault="0041443A" w:rsidP="0041443A">
            <w:pPr>
              <w:rPr>
                <w:sz w:val="20"/>
                <w:szCs w:val="20"/>
              </w:rPr>
            </w:pPr>
            <w:r w:rsidRPr="004046C0">
              <w:rPr>
                <w:sz w:val="20"/>
                <w:szCs w:val="20"/>
              </w:rPr>
              <w:t>How it's usually used:</w:t>
            </w:r>
          </w:p>
          <w:p w14:paraId="1BE6BD0C" w14:textId="77777777" w:rsidR="0041443A" w:rsidRPr="004046C0" w:rsidRDefault="0041443A" w:rsidP="0041443A">
            <w:pPr>
              <w:numPr>
                <w:ilvl w:val="0"/>
                <w:numId w:val="26"/>
              </w:numPr>
              <w:spacing w:line="278" w:lineRule="auto"/>
              <w:rPr>
                <w:sz w:val="20"/>
                <w:szCs w:val="20"/>
              </w:rPr>
            </w:pPr>
            <w:r w:rsidRPr="004046C0">
              <w:rPr>
                <w:sz w:val="20"/>
                <w:szCs w:val="20"/>
              </w:rPr>
              <w:t>Caesura can show sudden emotion, shock, or a break in thought.</w:t>
            </w:r>
          </w:p>
          <w:p w14:paraId="7DEF32B9" w14:textId="77777777" w:rsidR="0041443A" w:rsidRPr="004046C0" w:rsidRDefault="0041443A" w:rsidP="0041443A">
            <w:pPr>
              <w:numPr>
                <w:ilvl w:val="0"/>
                <w:numId w:val="26"/>
              </w:numPr>
              <w:spacing w:line="278" w:lineRule="auto"/>
              <w:rPr>
                <w:sz w:val="20"/>
                <w:szCs w:val="20"/>
              </w:rPr>
            </w:pPr>
            <w:r w:rsidRPr="004046C0">
              <w:rPr>
                <w:sz w:val="20"/>
                <w:szCs w:val="20"/>
              </w:rPr>
              <w:t>It’s used to make the reader stop and feel the impact of a moment.</w:t>
            </w:r>
          </w:p>
          <w:p w14:paraId="5C79DA57" w14:textId="77777777" w:rsidR="0041443A" w:rsidRPr="004046C0" w:rsidRDefault="0041443A" w:rsidP="0041443A">
            <w:pPr>
              <w:numPr>
                <w:ilvl w:val="0"/>
                <w:numId w:val="26"/>
              </w:numPr>
              <w:spacing w:line="278" w:lineRule="auto"/>
              <w:rPr>
                <w:sz w:val="20"/>
                <w:szCs w:val="20"/>
              </w:rPr>
            </w:pPr>
            <w:r w:rsidRPr="004046C0">
              <w:rPr>
                <w:sz w:val="20"/>
                <w:szCs w:val="20"/>
              </w:rPr>
              <w:t>It can show that is struggling with something painful or hard to say.</w:t>
            </w:r>
          </w:p>
          <w:p w14:paraId="33875C9A" w14:textId="69678E2C" w:rsidR="00E42EC9" w:rsidRPr="004046C0" w:rsidRDefault="0041443A" w:rsidP="00E42EC9">
            <w:pPr>
              <w:rPr>
                <w:sz w:val="20"/>
                <w:szCs w:val="20"/>
              </w:rPr>
            </w:pPr>
            <w:r w:rsidRPr="004046C0">
              <w:rPr>
                <w:sz w:val="20"/>
                <w:szCs w:val="20"/>
              </w:rPr>
              <w:t>Link to control:</w:t>
            </w:r>
            <w:r w:rsidRPr="004046C0">
              <w:rPr>
                <w:sz w:val="20"/>
                <w:szCs w:val="20"/>
              </w:rPr>
              <w:br/>
              <w:t>Caesura often shows how control is breaking down—the speaker can’t keep their thoughts or emotions steady. Or it may show the poet is taking control over rhythm to force the reader to pause and think.</w:t>
            </w:r>
          </w:p>
        </w:tc>
      </w:tr>
    </w:tbl>
    <w:p w14:paraId="25C29905" w14:textId="09C96902" w:rsidR="006C2B86" w:rsidRDefault="006C2B86" w:rsidP="00B17EA6">
      <w:pPr>
        <w:spacing w:after="0" w:line="240" w:lineRule="auto"/>
        <w:jc w:val="center"/>
        <w:rPr>
          <w:b/>
          <w:bCs/>
          <w:color w:val="FF0000"/>
          <w:sz w:val="28"/>
          <w:szCs w:val="28"/>
          <w:u w:val="single"/>
        </w:rPr>
      </w:pPr>
    </w:p>
    <w:p w14:paraId="527B0140" w14:textId="77777777" w:rsidR="004046C0" w:rsidRDefault="004046C0" w:rsidP="00957B53">
      <w:pPr>
        <w:spacing w:after="40" w:line="240" w:lineRule="auto"/>
        <w:rPr>
          <w:b/>
          <w:bCs/>
          <w:color w:val="FF0000"/>
          <w:sz w:val="28"/>
          <w:szCs w:val="28"/>
          <w:u w:val="single"/>
        </w:rPr>
      </w:pPr>
    </w:p>
    <w:p w14:paraId="433409DF" w14:textId="5587B6C2" w:rsidR="000C1C30" w:rsidRPr="007E1045" w:rsidRDefault="003D3F2D" w:rsidP="00957B53">
      <w:pPr>
        <w:spacing w:after="40" w:line="240" w:lineRule="auto"/>
        <w:rPr>
          <w:b/>
          <w:bCs/>
          <w:color w:val="FF0000"/>
          <w:sz w:val="26"/>
          <w:szCs w:val="26"/>
          <w:u w:val="single"/>
        </w:rPr>
      </w:pPr>
      <w:r w:rsidRPr="007E1045">
        <w:rPr>
          <w:b/>
          <w:bCs/>
          <w:color w:val="FF0000"/>
          <w:sz w:val="26"/>
          <w:szCs w:val="26"/>
          <w:u w:val="single"/>
        </w:rPr>
        <w:t xml:space="preserve">Key </w:t>
      </w:r>
      <w:r w:rsidR="00486B4A" w:rsidRPr="007E1045">
        <w:rPr>
          <w:b/>
          <w:bCs/>
          <w:color w:val="FF0000"/>
          <w:sz w:val="26"/>
          <w:szCs w:val="26"/>
          <w:u w:val="single"/>
        </w:rPr>
        <w:t>Vocabulary</w:t>
      </w:r>
    </w:p>
    <w:tbl>
      <w:tblPr>
        <w:tblW w:w="5000" w:type="pct"/>
        <w:tblLook w:val="04A0" w:firstRow="1" w:lastRow="0" w:firstColumn="1" w:lastColumn="0" w:noHBand="0" w:noVBand="1"/>
      </w:tblPr>
      <w:tblGrid>
        <w:gridCol w:w="1746"/>
        <w:gridCol w:w="3722"/>
      </w:tblGrid>
      <w:tr w:rsidR="00677549" w:rsidRPr="00677549" w14:paraId="55A01750" w14:textId="77777777" w:rsidTr="007E1045">
        <w:trPr>
          <w:trHeight w:val="260"/>
        </w:trPr>
        <w:tc>
          <w:tcPr>
            <w:tcW w:w="1597"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hideMark/>
          </w:tcPr>
          <w:p w14:paraId="65322207"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Word</w:t>
            </w:r>
          </w:p>
        </w:tc>
        <w:tc>
          <w:tcPr>
            <w:tcW w:w="3403" w:type="pct"/>
            <w:tcBorders>
              <w:top w:val="single" w:sz="4" w:space="0" w:color="auto"/>
              <w:left w:val="nil"/>
              <w:bottom w:val="single" w:sz="4" w:space="0" w:color="auto"/>
              <w:right w:val="single" w:sz="4" w:space="0" w:color="auto"/>
            </w:tcBorders>
            <w:shd w:val="clear" w:color="auto" w:fill="FBE4D5" w:themeFill="accent2" w:themeFillTint="33"/>
            <w:hideMark/>
          </w:tcPr>
          <w:p w14:paraId="4F504627"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Meaning</w:t>
            </w:r>
          </w:p>
        </w:tc>
      </w:tr>
      <w:tr w:rsidR="00677549" w:rsidRPr="00677549" w14:paraId="16611432" w14:textId="77777777" w:rsidTr="007E1045">
        <w:trPr>
          <w:trHeight w:val="25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79AB4D66"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agency</w:t>
            </w:r>
          </w:p>
        </w:tc>
        <w:tc>
          <w:tcPr>
            <w:tcW w:w="3403" w:type="pct"/>
            <w:tcBorders>
              <w:top w:val="nil"/>
              <w:left w:val="nil"/>
              <w:bottom w:val="single" w:sz="4" w:space="0" w:color="auto"/>
              <w:right w:val="single" w:sz="4" w:space="0" w:color="auto"/>
            </w:tcBorders>
            <w:shd w:val="clear" w:color="auto" w:fill="FBE4D5" w:themeFill="accent2" w:themeFillTint="33"/>
            <w:hideMark/>
          </w:tcPr>
          <w:p w14:paraId="3BC52D21" w14:textId="77777777"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The ability to make your own choices.</w:t>
            </w:r>
          </w:p>
        </w:tc>
      </w:tr>
      <w:tr w:rsidR="00677549" w:rsidRPr="00677549" w14:paraId="196706BB" w14:textId="77777777" w:rsidTr="007E1045">
        <w:trPr>
          <w:trHeight w:val="25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25508766"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autonomy</w:t>
            </w:r>
          </w:p>
        </w:tc>
        <w:tc>
          <w:tcPr>
            <w:tcW w:w="3403" w:type="pct"/>
            <w:tcBorders>
              <w:top w:val="nil"/>
              <w:left w:val="nil"/>
              <w:bottom w:val="single" w:sz="4" w:space="0" w:color="auto"/>
              <w:right w:val="single" w:sz="4" w:space="0" w:color="auto"/>
            </w:tcBorders>
            <w:shd w:val="clear" w:color="auto" w:fill="FBE4D5" w:themeFill="accent2" w:themeFillTint="33"/>
            <w:hideMark/>
          </w:tcPr>
          <w:p w14:paraId="1D67279A" w14:textId="77777777"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Being independent and making your own decisions.</w:t>
            </w:r>
          </w:p>
        </w:tc>
      </w:tr>
      <w:tr w:rsidR="00677549" w:rsidRPr="00677549" w14:paraId="1F613EA9" w14:textId="77777777" w:rsidTr="007E1045">
        <w:trPr>
          <w:trHeight w:val="25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2079E7DC"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brutality</w:t>
            </w:r>
          </w:p>
        </w:tc>
        <w:tc>
          <w:tcPr>
            <w:tcW w:w="3403" w:type="pct"/>
            <w:tcBorders>
              <w:top w:val="nil"/>
              <w:left w:val="nil"/>
              <w:bottom w:val="single" w:sz="4" w:space="0" w:color="auto"/>
              <w:right w:val="single" w:sz="4" w:space="0" w:color="auto"/>
            </w:tcBorders>
            <w:shd w:val="clear" w:color="auto" w:fill="FBE4D5" w:themeFill="accent2" w:themeFillTint="33"/>
            <w:hideMark/>
          </w:tcPr>
          <w:p w14:paraId="7FC0B809" w14:textId="77777777"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Extreme cruelty or violence.</w:t>
            </w:r>
          </w:p>
        </w:tc>
      </w:tr>
      <w:tr w:rsidR="00677549" w:rsidRPr="00677549" w14:paraId="073248B2" w14:textId="77777777" w:rsidTr="007E1045">
        <w:trPr>
          <w:trHeight w:val="25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70ADA9F1"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caesura</w:t>
            </w:r>
          </w:p>
        </w:tc>
        <w:tc>
          <w:tcPr>
            <w:tcW w:w="3403" w:type="pct"/>
            <w:tcBorders>
              <w:top w:val="nil"/>
              <w:left w:val="nil"/>
              <w:bottom w:val="single" w:sz="4" w:space="0" w:color="auto"/>
              <w:right w:val="single" w:sz="4" w:space="0" w:color="auto"/>
            </w:tcBorders>
            <w:shd w:val="clear" w:color="auto" w:fill="FBE4D5" w:themeFill="accent2" w:themeFillTint="33"/>
            <w:hideMark/>
          </w:tcPr>
          <w:p w14:paraId="515D6681" w14:textId="670D537C"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 </w:t>
            </w:r>
            <w:r w:rsidR="00636584" w:rsidRPr="00537803">
              <w:rPr>
                <w:rFonts w:eastAsia="Times New Roman" w:cstheme="minorHAnsi"/>
                <w:color w:val="000000"/>
                <w:sz w:val="24"/>
                <w:szCs w:val="24"/>
                <w:lang w:eastAsia="en-GB"/>
              </w:rPr>
              <w:t>A pause in the middle of a line of poetry, usually shown with punctuation like a comma or dash.</w:t>
            </w:r>
          </w:p>
        </w:tc>
      </w:tr>
      <w:tr w:rsidR="00677549" w:rsidRPr="00677549" w14:paraId="41A32B8F" w14:textId="77777777" w:rsidTr="007E1045">
        <w:trPr>
          <w:trHeight w:val="25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2F1B825F"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conditioning</w:t>
            </w:r>
          </w:p>
        </w:tc>
        <w:tc>
          <w:tcPr>
            <w:tcW w:w="3403" w:type="pct"/>
            <w:tcBorders>
              <w:top w:val="nil"/>
              <w:left w:val="nil"/>
              <w:bottom w:val="single" w:sz="4" w:space="0" w:color="auto"/>
              <w:right w:val="single" w:sz="4" w:space="0" w:color="auto"/>
            </w:tcBorders>
            <w:shd w:val="clear" w:color="auto" w:fill="FBE4D5" w:themeFill="accent2" w:themeFillTint="33"/>
            <w:hideMark/>
          </w:tcPr>
          <w:p w14:paraId="4D6548B5" w14:textId="77777777"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How people learn and view things based on their experience of society.</w:t>
            </w:r>
          </w:p>
        </w:tc>
      </w:tr>
      <w:tr w:rsidR="00677549" w:rsidRPr="00677549" w14:paraId="17894E8A" w14:textId="77777777" w:rsidTr="007E1045">
        <w:trPr>
          <w:trHeight w:val="25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2BCAE4B1"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critique</w:t>
            </w:r>
          </w:p>
        </w:tc>
        <w:tc>
          <w:tcPr>
            <w:tcW w:w="3403" w:type="pct"/>
            <w:tcBorders>
              <w:top w:val="nil"/>
              <w:left w:val="nil"/>
              <w:bottom w:val="single" w:sz="4" w:space="0" w:color="auto"/>
              <w:right w:val="single" w:sz="4" w:space="0" w:color="auto"/>
            </w:tcBorders>
            <w:shd w:val="clear" w:color="auto" w:fill="FBE4D5" w:themeFill="accent2" w:themeFillTint="33"/>
            <w:hideMark/>
          </w:tcPr>
          <w:p w14:paraId="21B428AE" w14:textId="77777777"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A judgement or criticism of something.</w:t>
            </w:r>
          </w:p>
        </w:tc>
      </w:tr>
      <w:tr w:rsidR="00677549" w:rsidRPr="00677549" w14:paraId="25CCA4A2" w14:textId="77777777" w:rsidTr="007E1045">
        <w:trPr>
          <w:trHeight w:val="25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0996C7DF"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dehumanise</w:t>
            </w:r>
          </w:p>
        </w:tc>
        <w:tc>
          <w:tcPr>
            <w:tcW w:w="3403" w:type="pct"/>
            <w:tcBorders>
              <w:top w:val="nil"/>
              <w:left w:val="nil"/>
              <w:bottom w:val="single" w:sz="4" w:space="0" w:color="auto"/>
              <w:right w:val="single" w:sz="4" w:space="0" w:color="auto"/>
            </w:tcBorders>
            <w:shd w:val="clear" w:color="auto" w:fill="FBE4D5" w:themeFill="accent2" w:themeFillTint="33"/>
            <w:hideMark/>
          </w:tcPr>
          <w:p w14:paraId="787E7147" w14:textId="77777777"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To treat someone as if they are less than human.</w:t>
            </w:r>
          </w:p>
        </w:tc>
      </w:tr>
      <w:tr w:rsidR="00677549" w:rsidRPr="00677549" w14:paraId="0FFE0AE9" w14:textId="77777777" w:rsidTr="007E1045">
        <w:trPr>
          <w:trHeight w:val="25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36D4ADCC"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deprivation</w:t>
            </w:r>
          </w:p>
        </w:tc>
        <w:tc>
          <w:tcPr>
            <w:tcW w:w="3403" w:type="pct"/>
            <w:tcBorders>
              <w:top w:val="nil"/>
              <w:left w:val="nil"/>
              <w:bottom w:val="single" w:sz="4" w:space="0" w:color="auto"/>
              <w:right w:val="single" w:sz="4" w:space="0" w:color="auto"/>
            </w:tcBorders>
            <w:shd w:val="clear" w:color="auto" w:fill="FBE4D5" w:themeFill="accent2" w:themeFillTint="33"/>
            <w:hideMark/>
          </w:tcPr>
          <w:p w14:paraId="181C47E0" w14:textId="7C8BFB5D"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 </w:t>
            </w:r>
            <w:r w:rsidR="00A11DC7" w:rsidRPr="00537803">
              <w:rPr>
                <w:rFonts w:eastAsia="Times New Roman" w:cstheme="minorHAnsi"/>
                <w:color w:val="000000"/>
                <w:sz w:val="24"/>
                <w:szCs w:val="24"/>
                <w:lang w:eastAsia="en-GB"/>
              </w:rPr>
              <w:t xml:space="preserve">When someone doesn’t have </w:t>
            </w:r>
            <w:proofErr w:type="gramStart"/>
            <w:r w:rsidR="00A11DC7" w:rsidRPr="00537803">
              <w:rPr>
                <w:rFonts w:eastAsia="Times New Roman" w:cstheme="minorHAnsi"/>
                <w:color w:val="000000"/>
                <w:sz w:val="24"/>
                <w:szCs w:val="24"/>
                <w:lang w:eastAsia="en-GB"/>
              </w:rPr>
              <w:t>something</w:t>
            </w:r>
            <w:proofErr w:type="gramEnd"/>
            <w:r w:rsidR="00A11DC7" w:rsidRPr="00537803">
              <w:rPr>
                <w:rFonts w:eastAsia="Times New Roman" w:cstheme="minorHAnsi"/>
                <w:color w:val="000000"/>
                <w:sz w:val="24"/>
                <w:szCs w:val="24"/>
                <w:lang w:eastAsia="en-GB"/>
              </w:rPr>
              <w:t xml:space="preserve"> they need, usually because it is taken away from them.</w:t>
            </w:r>
          </w:p>
        </w:tc>
      </w:tr>
      <w:tr w:rsidR="00677549" w:rsidRPr="00677549" w14:paraId="11872D7B" w14:textId="77777777" w:rsidTr="007E1045">
        <w:trPr>
          <w:trHeight w:val="50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1FF53868"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desensitised</w:t>
            </w:r>
          </w:p>
        </w:tc>
        <w:tc>
          <w:tcPr>
            <w:tcW w:w="3403" w:type="pct"/>
            <w:tcBorders>
              <w:top w:val="nil"/>
              <w:left w:val="nil"/>
              <w:bottom w:val="single" w:sz="4" w:space="0" w:color="auto"/>
              <w:right w:val="single" w:sz="4" w:space="0" w:color="auto"/>
            </w:tcBorders>
            <w:shd w:val="clear" w:color="auto" w:fill="FBE4D5" w:themeFill="accent2" w:themeFillTint="33"/>
            <w:hideMark/>
          </w:tcPr>
          <w:p w14:paraId="1D81A442" w14:textId="77777777"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 xml:space="preserve">When someone is less likely to feel shocked by a situation because they have seen it so many times. </w:t>
            </w:r>
          </w:p>
        </w:tc>
      </w:tr>
      <w:tr w:rsidR="00677549" w:rsidRPr="00677549" w14:paraId="616C2A57" w14:textId="77777777" w:rsidTr="007E1045">
        <w:trPr>
          <w:trHeight w:val="25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09E86F53"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desperation</w:t>
            </w:r>
          </w:p>
        </w:tc>
        <w:tc>
          <w:tcPr>
            <w:tcW w:w="3403" w:type="pct"/>
            <w:tcBorders>
              <w:top w:val="nil"/>
              <w:left w:val="nil"/>
              <w:bottom w:val="single" w:sz="4" w:space="0" w:color="auto"/>
              <w:right w:val="single" w:sz="4" w:space="0" w:color="auto"/>
            </w:tcBorders>
            <w:shd w:val="clear" w:color="auto" w:fill="FBE4D5" w:themeFill="accent2" w:themeFillTint="33"/>
            <w:hideMark/>
          </w:tcPr>
          <w:p w14:paraId="35037A00" w14:textId="77777777"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Needing or wanting something very much.</w:t>
            </w:r>
          </w:p>
        </w:tc>
      </w:tr>
      <w:tr w:rsidR="00677549" w:rsidRPr="00677549" w14:paraId="33C8CABF" w14:textId="77777777" w:rsidTr="007E1045">
        <w:trPr>
          <w:trHeight w:val="25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0DA12B5E"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disillusionment</w:t>
            </w:r>
          </w:p>
        </w:tc>
        <w:tc>
          <w:tcPr>
            <w:tcW w:w="3403" w:type="pct"/>
            <w:tcBorders>
              <w:top w:val="nil"/>
              <w:left w:val="nil"/>
              <w:bottom w:val="single" w:sz="4" w:space="0" w:color="auto"/>
              <w:right w:val="single" w:sz="4" w:space="0" w:color="auto"/>
            </w:tcBorders>
            <w:shd w:val="clear" w:color="auto" w:fill="FBE4D5" w:themeFill="accent2" w:themeFillTint="33"/>
            <w:hideMark/>
          </w:tcPr>
          <w:p w14:paraId="7B096DDE" w14:textId="653FA7AB"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 </w:t>
            </w:r>
            <w:r w:rsidR="004B6E84" w:rsidRPr="00537803">
              <w:rPr>
                <w:rFonts w:eastAsia="Times New Roman" w:cstheme="minorHAnsi"/>
                <w:color w:val="000000"/>
                <w:sz w:val="24"/>
                <w:szCs w:val="24"/>
                <w:lang w:eastAsia="en-GB"/>
              </w:rPr>
              <w:t>The feeling you get when you realise something isn’t as good or true as you thought.</w:t>
            </w:r>
          </w:p>
        </w:tc>
      </w:tr>
      <w:tr w:rsidR="00677549" w:rsidRPr="00677549" w14:paraId="1015FD28" w14:textId="77777777" w:rsidTr="007E1045">
        <w:trPr>
          <w:trHeight w:val="25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3916C6D9"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disparity</w:t>
            </w:r>
          </w:p>
        </w:tc>
        <w:tc>
          <w:tcPr>
            <w:tcW w:w="3403" w:type="pct"/>
            <w:tcBorders>
              <w:top w:val="nil"/>
              <w:left w:val="nil"/>
              <w:bottom w:val="single" w:sz="4" w:space="0" w:color="auto"/>
              <w:right w:val="single" w:sz="4" w:space="0" w:color="auto"/>
            </w:tcBorders>
            <w:shd w:val="clear" w:color="auto" w:fill="FBE4D5" w:themeFill="accent2" w:themeFillTint="33"/>
            <w:hideMark/>
          </w:tcPr>
          <w:p w14:paraId="39D734EB" w14:textId="0EAE4E82"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 </w:t>
            </w:r>
            <w:r w:rsidR="007E1045" w:rsidRPr="007E1045">
              <w:rPr>
                <w:rFonts w:eastAsia="Times New Roman" w:cstheme="minorHAnsi"/>
                <w:color w:val="000000"/>
                <w:sz w:val="24"/>
                <w:szCs w:val="24"/>
                <w:lang w:eastAsia="en-GB"/>
              </w:rPr>
              <w:t>A big difference between two things, especially in the way people are treated or what they have.</w:t>
            </w:r>
          </w:p>
        </w:tc>
      </w:tr>
      <w:tr w:rsidR="00677549" w:rsidRPr="00677549" w14:paraId="4F486B26" w14:textId="77777777" w:rsidTr="007E1045">
        <w:trPr>
          <w:trHeight w:val="25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369D9C95"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duty</w:t>
            </w:r>
          </w:p>
        </w:tc>
        <w:tc>
          <w:tcPr>
            <w:tcW w:w="3403" w:type="pct"/>
            <w:tcBorders>
              <w:top w:val="nil"/>
              <w:left w:val="nil"/>
              <w:bottom w:val="single" w:sz="4" w:space="0" w:color="auto"/>
              <w:right w:val="single" w:sz="4" w:space="0" w:color="auto"/>
            </w:tcBorders>
            <w:shd w:val="clear" w:color="auto" w:fill="FBE4D5" w:themeFill="accent2" w:themeFillTint="33"/>
            <w:hideMark/>
          </w:tcPr>
          <w:p w14:paraId="578CCAAE" w14:textId="77777777"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A responsibility to do something.</w:t>
            </w:r>
          </w:p>
        </w:tc>
      </w:tr>
      <w:tr w:rsidR="00677549" w:rsidRPr="00677549" w14:paraId="78D96AE3" w14:textId="77777777" w:rsidTr="007E1045">
        <w:trPr>
          <w:trHeight w:val="50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284366E6"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enjambment</w:t>
            </w:r>
          </w:p>
        </w:tc>
        <w:tc>
          <w:tcPr>
            <w:tcW w:w="3403" w:type="pct"/>
            <w:tcBorders>
              <w:top w:val="nil"/>
              <w:left w:val="nil"/>
              <w:bottom w:val="single" w:sz="4" w:space="0" w:color="auto"/>
              <w:right w:val="single" w:sz="4" w:space="0" w:color="auto"/>
            </w:tcBorders>
            <w:shd w:val="clear" w:color="auto" w:fill="FBE4D5" w:themeFill="accent2" w:themeFillTint="33"/>
            <w:hideMark/>
          </w:tcPr>
          <w:p w14:paraId="3CCF5414" w14:textId="77777777"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When a sentence continues after the end of a line in a poem, with no punctuation at the end of the line.</w:t>
            </w:r>
          </w:p>
        </w:tc>
      </w:tr>
      <w:tr w:rsidR="00677549" w:rsidRPr="00677549" w14:paraId="63498A2D" w14:textId="77777777" w:rsidTr="007E1045">
        <w:trPr>
          <w:trHeight w:val="25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47E68EAF"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honour</w:t>
            </w:r>
          </w:p>
        </w:tc>
        <w:tc>
          <w:tcPr>
            <w:tcW w:w="3403" w:type="pct"/>
            <w:tcBorders>
              <w:top w:val="nil"/>
              <w:left w:val="nil"/>
              <w:bottom w:val="single" w:sz="4" w:space="0" w:color="auto"/>
              <w:right w:val="single" w:sz="4" w:space="0" w:color="auto"/>
            </w:tcBorders>
            <w:shd w:val="clear" w:color="auto" w:fill="FBE4D5" w:themeFill="accent2" w:themeFillTint="33"/>
            <w:hideMark/>
          </w:tcPr>
          <w:p w14:paraId="72FCB21A" w14:textId="77777777"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Reputation and respect for doing the right thing.</w:t>
            </w:r>
          </w:p>
        </w:tc>
      </w:tr>
      <w:tr w:rsidR="00677549" w:rsidRPr="00677549" w14:paraId="5872AED2" w14:textId="77777777" w:rsidTr="007E1045">
        <w:trPr>
          <w:trHeight w:val="25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1746CE92"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ignorance</w:t>
            </w:r>
          </w:p>
        </w:tc>
        <w:tc>
          <w:tcPr>
            <w:tcW w:w="3403" w:type="pct"/>
            <w:tcBorders>
              <w:top w:val="nil"/>
              <w:left w:val="nil"/>
              <w:bottom w:val="single" w:sz="4" w:space="0" w:color="auto"/>
              <w:right w:val="single" w:sz="4" w:space="0" w:color="auto"/>
            </w:tcBorders>
            <w:shd w:val="clear" w:color="auto" w:fill="FBE4D5" w:themeFill="accent2" w:themeFillTint="33"/>
            <w:hideMark/>
          </w:tcPr>
          <w:p w14:paraId="126F71F0" w14:textId="77777777"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A lack of knowledge, awareness or education.</w:t>
            </w:r>
          </w:p>
        </w:tc>
      </w:tr>
      <w:tr w:rsidR="00677549" w:rsidRPr="00677549" w14:paraId="03D8A9FF" w14:textId="77777777" w:rsidTr="007E1045">
        <w:trPr>
          <w:trHeight w:val="25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42A995B1"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inescapable</w:t>
            </w:r>
          </w:p>
        </w:tc>
        <w:tc>
          <w:tcPr>
            <w:tcW w:w="3403" w:type="pct"/>
            <w:tcBorders>
              <w:top w:val="nil"/>
              <w:left w:val="nil"/>
              <w:bottom w:val="single" w:sz="4" w:space="0" w:color="auto"/>
              <w:right w:val="single" w:sz="4" w:space="0" w:color="auto"/>
            </w:tcBorders>
            <w:shd w:val="clear" w:color="auto" w:fill="FBE4D5" w:themeFill="accent2" w:themeFillTint="33"/>
            <w:hideMark/>
          </w:tcPr>
          <w:p w14:paraId="7EE07440" w14:textId="77777777"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Unable to be avoided.</w:t>
            </w:r>
          </w:p>
        </w:tc>
      </w:tr>
      <w:tr w:rsidR="00677549" w:rsidRPr="00677549" w14:paraId="088F5968" w14:textId="77777777" w:rsidTr="007E1045">
        <w:trPr>
          <w:trHeight w:val="25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29FE6119"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propaganda</w:t>
            </w:r>
          </w:p>
        </w:tc>
        <w:tc>
          <w:tcPr>
            <w:tcW w:w="3403" w:type="pct"/>
            <w:tcBorders>
              <w:top w:val="nil"/>
              <w:left w:val="nil"/>
              <w:bottom w:val="single" w:sz="4" w:space="0" w:color="auto"/>
              <w:right w:val="single" w:sz="4" w:space="0" w:color="auto"/>
            </w:tcBorders>
            <w:shd w:val="clear" w:color="auto" w:fill="FBE4D5" w:themeFill="accent2" w:themeFillTint="33"/>
            <w:hideMark/>
          </w:tcPr>
          <w:p w14:paraId="1EDFBE2C" w14:textId="77777777"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Information (usually false) which is spread to promote a cause.</w:t>
            </w:r>
          </w:p>
        </w:tc>
      </w:tr>
      <w:tr w:rsidR="00677549" w:rsidRPr="00677549" w14:paraId="0279387A" w14:textId="77777777" w:rsidTr="007E1045">
        <w:trPr>
          <w:trHeight w:val="50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7E659FD4"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rhyme</w:t>
            </w:r>
          </w:p>
        </w:tc>
        <w:tc>
          <w:tcPr>
            <w:tcW w:w="3403" w:type="pct"/>
            <w:tcBorders>
              <w:top w:val="nil"/>
              <w:left w:val="nil"/>
              <w:bottom w:val="single" w:sz="4" w:space="0" w:color="auto"/>
              <w:right w:val="single" w:sz="4" w:space="0" w:color="auto"/>
            </w:tcBorders>
            <w:shd w:val="clear" w:color="auto" w:fill="FBE4D5" w:themeFill="accent2" w:themeFillTint="33"/>
            <w:hideMark/>
          </w:tcPr>
          <w:p w14:paraId="1BB178EF" w14:textId="77777777"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When lines end with words that sound the same (often in a pattern like AABB or ABAB).</w:t>
            </w:r>
          </w:p>
        </w:tc>
      </w:tr>
      <w:tr w:rsidR="00677549" w:rsidRPr="00677549" w14:paraId="4833D459" w14:textId="77777777" w:rsidTr="007E1045">
        <w:trPr>
          <w:trHeight w:val="25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7F785704"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severe</w:t>
            </w:r>
          </w:p>
        </w:tc>
        <w:tc>
          <w:tcPr>
            <w:tcW w:w="3403" w:type="pct"/>
            <w:tcBorders>
              <w:top w:val="nil"/>
              <w:left w:val="nil"/>
              <w:bottom w:val="single" w:sz="4" w:space="0" w:color="auto"/>
              <w:right w:val="single" w:sz="4" w:space="0" w:color="auto"/>
            </w:tcBorders>
            <w:shd w:val="clear" w:color="auto" w:fill="FBE4D5" w:themeFill="accent2" w:themeFillTint="33"/>
            <w:hideMark/>
          </w:tcPr>
          <w:p w14:paraId="46AF2539" w14:textId="77777777"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Describes something very strict or harsh.</w:t>
            </w:r>
          </w:p>
        </w:tc>
      </w:tr>
      <w:tr w:rsidR="00677549" w:rsidRPr="00677549" w14:paraId="1BA4C418" w14:textId="77777777" w:rsidTr="007E1045">
        <w:trPr>
          <w:trHeight w:val="25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07662F9B"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trauma</w:t>
            </w:r>
          </w:p>
        </w:tc>
        <w:tc>
          <w:tcPr>
            <w:tcW w:w="3403" w:type="pct"/>
            <w:tcBorders>
              <w:top w:val="nil"/>
              <w:left w:val="nil"/>
              <w:bottom w:val="single" w:sz="4" w:space="0" w:color="auto"/>
              <w:right w:val="single" w:sz="4" w:space="0" w:color="auto"/>
            </w:tcBorders>
            <w:shd w:val="clear" w:color="auto" w:fill="FBE4D5" w:themeFill="accent2" w:themeFillTint="33"/>
            <w:hideMark/>
          </w:tcPr>
          <w:p w14:paraId="763CF58B" w14:textId="77777777"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A long-lasting emotional response to something shocking.</w:t>
            </w:r>
          </w:p>
        </w:tc>
      </w:tr>
      <w:tr w:rsidR="00677549" w:rsidRPr="00677549" w14:paraId="26D4A073" w14:textId="77777777" w:rsidTr="007E1045">
        <w:trPr>
          <w:trHeight w:val="25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1B038418"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trivialise</w:t>
            </w:r>
          </w:p>
        </w:tc>
        <w:tc>
          <w:tcPr>
            <w:tcW w:w="3403" w:type="pct"/>
            <w:tcBorders>
              <w:top w:val="nil"/>
              <w:left w:val="nil"/>
              <w:bottom w:val="single" w:sz="4" w:space="0" w:color="auto"/>
              <w:right w:val="single" w:sz="4" w:space="0" w:color="auto"/>
            </w:tcBorders>
            <w:shd w:val="clear" w:color="auto" w:fill="FBE4D5" w:themeFill="accent2" w:themeFillTint="33"/>
            <w:hideMark/>
          </w:tcPr>
          <w:p w14:paraId="70EF491C" w14:textId="77777777"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To make something seem less important than it really is.</w:t>
            </w:r>
          </w:p>
        </w:tc>
      </w:tr>
      <w:tr w:rsidR="00677549" w:rsidRPr="00677549" w14:paraId="68C65C51" w14:textId="77777777" w:rsidTr="007E1045">
        <w:trPr>
          <w:trHeight w:val="25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461C1732"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urgency</w:t>
            </w:r>
          </w:p>
        </w:tc>
        <w:tc>
          <w:tcPr>
            <w:tcW w:w="3403" w:type="pct"/>
            <w:tcBorders>
              <w:top w:val="nil"/>
              <w:left w:val="nil"/>
              <w:bottom w:val="single" w:sz="4" w:space="0" w:color="auto"/>
              <w:right w:val="single" w:sz="4" w:space="0" w:color="auto"/>
            </w:tcBorders>
            <w:shd w:val="clear" w:color="auto" w:fill="FBE4D5" w:themeFill="accent2" w:themeFillTint="33"/>
            <w:hideMark/>
          </w:tcPr>
          <w:p w14:paraId="3EB2B494" w14:textId="77777777"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The need to act quickly.</w:t>
            </w:r>
          </w:p>
        </w:tc>
      </w:tr>
      <w:tr w:rsidR="00677549" w:rsidRPr="00677549" w14:paraId="3A0F8444" w14:textId="77777777" w:rsidTr="007E1045">
        <w:trPr>
          <w:trHeight w:val="250"/>
        </w:trPr>
        <w:tc>
          <w:tcPr>
            <w:tcW w:w="1597" w:type="pct"/>
            <w:tcBorders>
              <w:top w:val="nil"/>
              <w:left w:val="single" w:sz="4" w:space="0" w:color="auto"/>
              <w:bottom w:val="single" w:sz="4" w:space="0" w:color="auto"/>
              <w:right w:val="single" w:sz="4" w:space="0" w:color="auto"/>
            </w:tcBorders>
            <w:shd w:val="clear" w:color="auto" w:fill="F4B083" w:themeFill="accent2" w:themeFillTint="99"/>
            <w:noWrap/>
            <w:hideMark/>
          </w:tcPr>
          <w:p w14:paraId="1CD0855E" w14:textId="77777777" w:rsidR="00677549" w:rsidRPr="00677549" w:rsidRDefault="00677549" w:rsidP="00677549">
            <w:pPr>
              <w:spacing w:after="0" w:line="240" w:lineRule="auto"/>
              <w:rPr>
                <w:rFonts w:eastAsia="Times New Roman" w:cstheme="minorHAnsi"/>
                <w:b/>
                <w:bCs/>
                <w:color w:val="000000"/>
                <w:sz w:val="24"/>
                <w:szCs w:val="24"/>
                <w:lang w:eastAsia="en-GB"/>
              </w:rPr>
            </w:pPr>
            <w:r w:rsidRPr="00677549">
              <w:rPr>
                <w:rFonts w:eastAsia="Times New Roman" w:cstheme="minorHAnsi"/>
                <w:b/>
                <w:bCs/>
                <w:color w:val="000000"/>
                <w:sz w:val="24"/>
                <w:szCs w:val="24"/>
                <w:lang w:eastAsia="en-GB"/>
              </w:rPr>
              <w:t>vulnerability</w:t>
            </w:r>
          </w:p>
        </w:tc>
        <w:tc>
          <w:tcPr>
            <w:tcW w:w="3403" w:type="pct"/>
            <w:tcBorders>
              <w:top w:val="nil"/>
              <w:left w:val="nil"/>
              <w:bottom w:val="single" w:sz="4" w:space="0" w:color="auto"/>
              <w:right w:val="single" w:sz="4" w:space="0" w:color="auto"/>
            </w:tcBorders>
            <w:shd w:val="clear" w:color="auto" w:fill="FBE4D5" w:themeFill="accent2" w:themeFillTint="33"/>
            <w:hideMark/>
          </w:tcPr>
          <w:p w14:paraId="069916E2" w14:textId="77777777" w:rsidR="00677549" w:rsidRPr="00677549" w:rsidRDefault="00677549" w:rsidP="00677549">
            <w:pPr>
              <w:spacing w:after="0" w:line="240" w:lineRule="auto"/>
              <w:rPr>
                <w:rFonts w:eastAsia="Times New Roman" w:cstheme="minorHAnsi"/>
                <w:color w:val="000000"/>
                <w:sz w:val="24"/>
                <w:szCs w:val="24"/>
                <w:lang w:eastAsia="en-GB"/>
              </w:rPr>
            </w:pPr>
            <w:r w:rsidRPr="00677549">
              <w:rPr>
                <w:rFonts w:eastAsia="Times New Roman" w:cstheme="minorHAnsi"/>
                <w:color w:val="000000"/>
                <w:sz w:val="24"/>
                <w:szCs w:val="24"/>
                <w:lang w:eastAsia="en-GB"/>
              </w:rPr>
              <w:t>The state of being easily harmed.</w:t>
            </w:r>
          </w:p>
        </w:tc>
      </w:tr>
    </w:tbl>
    <w:p w14:paraId="2F58976B" w14:textId="77777777" w:rsidR="00677549" w:rsidRDefault="00677549" w:rsidP="00957B53">
      <w:pPr>
        <w:spacing w:after="40" w:line="240" w:lineRule="auto"/>
        <w:rPr>
          <w:b/>
          <w:bCs/>
          <w:color w:val="FF0000"/>
          <w:sz w:val="28"/>
          <w:szCs w:val="28"/>
          <w:u w:val="single"/>
        </w:rPr>
      </w:pPr>
    </w:p>
    <w:p w14:paraId="6EEECAD6" w14:textId="2FEF30E4" w:rsidR="003D3F2D" w:rsidRPr="00F93540" w:rsidRDefault="003D3F2D" w:rsidP="00F93540">
      <w:pPr>
        <w:spacing w:after="0" w:line="240" w:lineRule="auto"/>
        <w:rPr>
          <w:b/>
          <w:bCs/>
          <w:sz w:val="2"/>
          <w:szCs w:val="2"/>
        </w:rPr>
      </w:pPr>
    </w:p>
    <w:sectPr w:rsidR="003D3F2D" w:rsidRPr="00F93540" w:rsidSect="007470B3">
      <w:pgSz w:w="23811" w:h="16838" w:orient="landscape" w:code="8"/>
      <w:pgMar w:top="284" w:right="454" w:bottom="142" w:left="454" w:header="709" w:footer="709" w:gutter="0"/>
      <w:cols w:num="4" w:space="33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6191D"/>
    <w:multiLevelType w:val="hybridMultilevel"/>
    <w:tmpl w:val="25E8AF72"/>
    <w:lvl w:ilvl="0" w:tplc="08090001">
      <w:start w:val="1"/>
      <w:numFmt w:val="bullet"/>
      <w:lvlText w:val=""/>
      <w:lvlJc w:val="left"/>
      <w:pPr>
        <w:ind w:left="2345" w:hanging="360"/>
      </w:pPr>
      <w:rPr>
        <w:rFonts w:ascii="Symbol" w:hAnsi="Symbol" w:hint="default"/>
      </w:rPr>
    </w:lvl>
    <w:lvl w:ilvl="1" w:tplc="08090003">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 w15:restartNumberingAfterBreak="0">
    <w:nsid w:val="0CD20670"/>
    <w:multiLevelType w:val="multilevel"/>
    <w:tmpl w:val="42FA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B28D9"/>
    <w:multiLevelType w:val="hybridMultilevel"/>
    <w:tmpl w:val="B458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7476B"/>
    <w:multiLevelType w:val="hybridMultilevel"/>
    <w:tmpl w:val="C53AC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806F73"/>
    <w:multiLevelType w:val="hybridMultilevel"/>
    <w:tmpl w:val="BEC4F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2B1F0A"/>
    <w:multiLevelType w:val="hybridMultilevel"/>
    <w:tmpl w:val="F8E0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B3BEE"/>
    <w:multiLevelType w:val="hybridMultilevel"/>
    <w:tmpl w:val="A544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51EBC"/>
    <w:multiLevelType w:val="hybridMultilevel"/>
    <w:tmpl w:val="AAE0FC84"/>
    <w:lvl w:ilvl="0" w:tplc="08090001">
      <w:start w:val="1"/>
      <w:numFmt w:val="bullet"/>
      <w:lvlText w:val=""/>
      <w:lvlJc w:val="left"/>
      <w:pPr>
        <w:ind w:left="466" w:hanging="360"/>
      </w:pPr>
      <w:rPr>
        <w:rFonts w:ascii="Symbol" w:hAnsi="Symbol"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8" w15:restartNumberingAfterBreak="0">
    <w:nsid w:val="24E7751F"/>
    <w:multiLevelType w:val="hybridMultilevel"/>
    <w:tmpl w:val="E13E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C3A7B"/>
    <w:multiLevelType w:val="hybridMultilevel"/>
    <w:tmpl w:val="6204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97B2B"/>
    <w:multiLevelType w:val="hybridMultilevel"/>
    <w:tmpl w:val="5BA67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02168"/>
    <w:multiLevelType w:val="multilevel"/>
    <w:tmpl w:val="7B58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AE4E32"/>
    <w:multiLevelType w:val="multilevel"/>
    <w:tmpl w:val="4434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70174"/>
    <w:multiLevelType w:val="hybridMultilevel"/>
    <w:tmpl w:val="B7826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773968"/>
    <w:multiLevelType w:val="multilevel"/>
    <w:tmpl w:val="0152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E77683"/>
    <w:multiLevelType w:val="hybridMultilevel"/>
    <w:tmpl w:val="A87C2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167CC"/>
    <w:multiLevelType w:val="multilevel"/>
    <w:tmpl w:val="AD6E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2165B6"/>
    <w:multiLevelType w:val="hybridMultilevel"/>
    <w:tmpl w:val="83865358"/>
    <w:lvl w:ilvl="0" w:tplc="2370EEC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49249D"/>
    <w:multiLevelType w:val="hybridMultilevel"/>
    <w:tmpl w:val="A2AA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1F4A10"/>
    <w:multiLevelType w:val="hybridMultilevel"/>
    <w:tmpl w:val="00B6BBB8"/>
    <w:lvl w:ilvl="0" w:tplc="D974D114">
      <w:start w:val="1"/>
      <w:numFmt w:val="bullet"/>
      <w:lvlText w:val=""/>
      <w:lvlJc w:val="left"/>
      <w:pPr>
        <w:ind w:left="466" w:hanging="360"/>
      </w:pPr>
      <w:rPr>
        <w:rFonts w:ascii="Webdings" w:hAnsi="Webdings"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20" w15:restartNumberingAfterBreak="0">
    <w:nsid w:val="59085AE2"/>
    <w:multiLevelType w:val="hybridMultilevel"/>
    <w:tmpl w:val="C3564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984941"/>
    <w:multiLevelType w:val="hybridMultilevel"/>
    <w:tmpl w:val="84263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3E124C"/>
    <w:multiLevelType w:val="hybridMultilevel"/>
    <w:tmpl w:val="BC9E6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B558A3"/>
    <w:multiLevelType w:val="hybridMultilevel"/>
    <w:tmpl w:val="59E04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C5386B"/>
    <w:multiLevelType w:val="hybridMultilevel"/>
    <w:tmpl w:val="4AAC1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BAEA33"/>
    <w:multiLevelType w:val="hybridMultilevel"/>
    <w:tmpl w:val="44000C6E"/>
    <w:lvl w:ilvl="0" w:tplc="5A84F2C2">
      <w:start w:val="1"/>
      <w:numFmt w:val="bullet"/>
      <w:lvlText w:val=""/>
      <w:lvlJc w:val="left"/>
      <w:pPr>
        <w:ind w:left="652" w:hanging="360"/>
      </w:pPr>
      <w:rPr>
        <w:rFonts w:ascii="Symbol" w:hAnsi="Symbol" w:hint="default"/>
      </w:rPr>
    </w:lvl>
    <w:lvl w:ilvl="1" w:tplc="8A94C5F0">
      <w:start w:val="1"/>
      <w:numFmt w:val="bullet"/>
      <w:lvlText w:val="o"/>
      <w:lvlJc w:val="left"/>
      <w:pPr>
        <w:ind w:left="1440" w:hanging="360"/>
      </w:pPr>
      <w:rPr>
        <w:rFonts w:ascii="Courier New" w:hAnsi="Courier New" w:hint="default"/>
      </w:rPr>
    </w:lvl>
    <w:lvl w:ilvl="2" w:tplc="060A12A0">
      <w:start w:val="1"/>
      <w:numFmt w:val="bullet"/>
      <w:lvlText w:val=""/>
      <w:lvlJc w:val="left"/>
      <w:pPr>
        <w:ind w:left="2160" w:hanging="360"/>
      </w:pPr>
      <w:rPr>
        <w:rFonts w:ascii="Wingdings" w:hAnsi="Wingdings" w:hint="default"/>
      </w:rPr>
    </w:lvl>
    <w:lvl w:ilvl="3" w:tplc="C51EA196">
      <w:start w:val="1"/>
      <w:numFmt w:val="bullet"/>
      <w:lvlText w:val=""/>
      <w:lvlJc w:val="left"/>
      <w:pPr>
        <w:ind w:left="2880" w:hanging="360"/>
      </w:pPr>
      <w:rPr>
        <w:rFonts w:ascii="Symbol" w:hAnsi="Symbol" w:hint="default"/>
      </w:rPr>
    </w:lvl>
    <w:lvl w:ilvl="4" w:tplc="9F1EE9A4">
      <w:start w:val="1"/>
      <w:numFmt w:val="bullet"/>
      <w:lvlText w:val="o"/>
      <w:lvlJc w:val="left"/>
      <w:pPr>
        <w:ind w:left="3600" w:hanging="360"/>
      </w:pPr>
      <w:rPr>
        <w:rFonts w:ascii="Courier New" w:hAnsi="Courier New" w:hint="default"/>
      </w:rPr>
    </w:lvl>
    <w:lvl w:ilvl="5" w:tplc="FE025D52">
      <w:start w:val="1"/>
      <w:numFmt w:val="bullet"/>
      <w:lvlText w:val=""/>
      <w:lvlJc w:val="left"/>
      <w:pPr>
        <w:ind w:left="4320" w:hanging="360"/>
      </w:pPr>
      <w:rPr>
        <w:rFonts w:ascii="Wingdings" w:hAnsi="Wingdings" w:hint="default"/>
      </w:rPr>
    </w:lvl>
    <w:lvl w:ilvl="6" w:tplc="A21464D0">
      <w:start w:val="1"/>
      <w:numFmt w:val="bullet"/>
      <w:lvlText w:val=""/>
      <w:lvlJc w:val="left"/>
      <w:pPr>
        <w:ind w:left="5040" w:hanging="360"/>
      </w:pPr>
      <w:rPr>
        <w:rFonts w:ascii="Symbol" w:hAnsi="Symbol" w:hint="default"/>
      </w:rPr>
    </w:lvl>
    <w:lvl w:ilvl="7" w:tplc="ED849EE2">
      <w:start w:val="1"/>
      <w:numFmt w:val="bullet"/>
      <w:lvlText w:val="o"/>
      <w:lvlJc w:val="left"/>
      <w:pPr>
        <w:ind w:left="5760" w:hanging="360"/>
      </w:pPr>
      <w:rPr>
        <w:rFonts w:ascii="Courier New" w:hAnsi="Courier New" w:hint="default"/>
      </w:rPr>
    </w:lvl>
    <w:lvl w:ilvl="8" w:tplc="D3B4621A">
      <w:start w:val="1"/>
      <w:numFmt w:val="bullet"/>
      <w:lvlText w:val=""/>
      <w:lvlJc w:val="left"/>
      <w:pPr>
        <w:ind w:left="6480" w:hanging="360"/>
      </w:pPr>
      <w:rPr>
        <w:rFonts w:ascii="Wingdings" w:hAnsi="Wingdings" w:hint="default"/>
      </w:rPr>
    </w:lvl>
  </w:abstractNum>
  <w:abstractNum w:abstractNumId="26" w15:restartNumberingAfterBreak="0">
    <w:nsid w:val="68E260BC"/>
    <w:multiLevelType w:val="hybridMultilevel"/>
    <w:tmpl w:val="2A405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151AD"/>
    <w:multiLevelType w:val="multilevel"/>
    <w:tmpl w:val="5D88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1F70A1"/>
    <w:multiLevelType w:val="multilevel"/>
    <w:tmpl w:val="2120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C76431"/>
    <w:multiLevelType w:val="hybridMultilevel"/>
    <w:tmpl w:val="64FCB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6D3BDE"/>
    <w:multiLevelType w:val="multilevel"/>
    <w:tmpl w:val="D774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0019475">
    <w:abstractNumId w:val="25"/>
  </w:num>
  <w:num w:numId="2" w16cid:durableId="1312754256">
    <w:abstractNumId w:val="0"/>
  </w:num>
  <w:num w:numId="3" w16cid:durableId="1504853358">
    <w:abstractNumId w:val="5"/>
  </w:num>
  <w:num w:numId="4" w16cid:durableId="1223131052">
    <w:abstractNumId w:val="28"/>
  </w:num>
  <w:num w:numId="5" w16cid:durableId="1600018124">
    <w:abstractNumId w:val="16"/>
  </w:num>
  <w:num w:numId="6" w16cid:durableId="909851234">
    <w:abstractNumId w:val="1"/>
  </w:num>
  <w:num w:numId="7" w16cid:durableId="1495024424">
    <w:abstractNumId w:val="14"/>
  </w:num>
  <w:num w:numId="8" w16cid:durableId="37516700">
    <w:abstractNumId w:val="7"/>
  </w:num>
  <w:num w:numId="9" w16cid:durableId="927544944">
    <w:abstractNumId w:val="19"/>
  </w:num>
  <w:num w:numId="10" w16cid:durableId="130174756">
    <w:abstractNumId w:val="10"/>
  </w:num>
  <w:num w:numId="11" w16cid:durableId="2004157236">
    <w:abstractNumId w:val="21"/>
  </w:num>
  <w:num w:numId="12" w16cid:durableId="87822051">
    <w:abstractNumId w:val="29"/>
  </w:num>
  <w:num w:numId="13" w16cid:durableId="2072847041">
    <w:abstractNumId w:val="22"/>
  </w:num>
  <w:num w:numId="14" w16cid:durableId="1180893401">
    <w:abstractNumId w:val="9"/>
  </w:num>
  <w:num w:numId="15" w16cid:durableId="1895044075">
    <w:abstractNumId w:val="2"/>
  </w:num>
  <w:num w:numId="16" w16cid:durableId="1262883729">
    <w:abstractNumId w:val="6"/>
  </w:num>
  <w:num w:numId="17" w16cid:durableId="1861746734">
    <w:abstractNumId w:val="23"/>
  </w:num>
  <w:num w:numId="18" w16cid:durableId="1739326360">
    <w:abstractNumId w:val="8"/>
  </w:num>
  <w:num w:numId="19" w16cid:durableId="294222404">
    <w:abstractNumId w:val="15"/>
  </w:num>
  <w:num w:numId="20" w16cid:durableId="762142138">
    <w:abstractNumId w:val="26"/>
  </w:num>
  <w:num w:numId="21" w16cid:durableId="1674069936">
    <w:abstractNumId w:val="18"/>
  </w:num>
  <w:num w:numId="22" w16cid:durableId="226186873">
    <w:abstractNumId w:val="17"/>
  </w:num>
  <w:num w:numId="23" w16cid:durableId="132138328">
    <w:abstractNumId w:val="11"/>
  </w:num>
  <w:num w:numId="24" w16cid:durableId="328558823">
    <w:abstractNumId w:val="30"/>
  </w:num>
  <w:num w:numId="25" w16cid:durableId="1786344521">
    <w:abstractNumId w:val="12"/>
  </w:num>
  <w:num w:numId="26" w16cid:durableId="500853519">
    <w:abstractNumId w:val="27"/>
  </w:num>
  <w:num w:numId="27" w16cid:durableId="1815953215">
    <w:abstractNumId w:val="4"/>
  </w:num>
  <w:num w:numId="28" w16cid:durableId="258103927">
    <w:abstractNumId w:val="20"/>
  </w:num>
  <w:num w:numId="29" w16cid:durableId="730471185">
    <w:abstractNumId w:val="3"/>
  </w:num>
  <w:num w:numId="30" w16cid:durableId="2013486341">
    <w:abstractNumId w:val="24"/>
  </w:num>
  <w:num w:numId="31" w16cid:durableId="6496753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LE0Mza1tDQwMzJW0lEKTi0uzszPAykwrAUAL/ayzCwAAAA="/>
  </w:docVars>
  <w:rsids>
    <w:rsidRoot w:val="00861142"/>
    <w:rsid w:val="00006E4D"/>
    <w:rsid w:val="000104FC"/>
    <w:rsid w:val="0002094C"/>
    <w:rsid w:val="000250ED"/>
    <w:rsid w:val="000252F8"/>
    <w:rsid w:val="000254D4"/>
    <w:rsid w:val="00030040"/>
    <w:rsid w:val="00032C20"/>
    <w:rsid w:val="000465D2"/>
    <w:rsid w:val="00052CA3"/>
    <w:rsid w:val="00053DC5"/>
    <w:rsid w:val="00063FE8"/>
    <w:rsid w:val="00067E0D"/>
    <w:rsid w:val="000732CE"/>
    <w:rsid w:val="000735CD"/>
    <w:rsid w:val="00081370"/>
    <w:rsid w:val="000906F9"/>
    <w:rsid w:val="000932F8"/>
    <w:rsid w:val="000A2B2C"/>
    <w:rsid w:val="000A3DE8"/>
    <w:rsid w:val="000A6126"/>
    <w:rsid w:val="000C1C30"/>
    <w:rsid w:val="000D0A89"/>
    <w:rsid w:val="0010722F"/>
    <w:rsid w:val="0011259E"/>
    <w:rsid w:val="00112C21"/>
    <w:rsid w:val="00122565"/>
    <w:rsid w:val="001225BD"/>
    <w:rsid w:val="00125095"/>
    <w:rsid w:val="001376CC"/>
    <w:rsid w:val="001401D8"/>
    <w:rsid w:val="00141A6E"/>
    <w:rsid w:val="00146D25"/>
    <w:rsid w:val="00151C96"/>
    <w:rsid w:val="00155D1A"/>
    <w:rsid w:val="001638DB"/>
    <w:rsid w:val="00163FE0"/>
    <w:rsid w:val="00167D6A"/>
    <w:rsid w:val="00175A8F"/>
    <w:rsid w:val="00194373"/>
    <w:rsid w:val="00197442"/>
    <w:rsid w:val="001A3A45"/>
    <w:rsid w:val="001D1C02"/>
    <w:rsid w:val="001D3908"/>
    <w:rsid w:val="001D47B8"/>
    <w:rsid w:val="001E7970"/>
    <w:rsid w:val="002110D3"/>
    <w:rsid w:val="002138DA"/>
    <w:rsid w:val="0021583B"/>
    <w:rsid w:val="00224064"/>
    <w:rsid w:val="00225104"/>
    <w:rsid w:val="00237965"/>
    <w:rsid w:val="0024516F"/>
    <w:rsid w:val="00253773"/>
    <w:rsid w:val="00253B8C"/>
    <w:rsid w:val="00257639"/>
    <w:rsid w:val="00271336"/>
    <w:rsid w:val="002719E2"/>
    <w:rsid w:val="002725C2"/>
    <w:rsid w:val="00274DC4"/>
    <w:rsid w:val="002870B1"/>
    <w:rsid w:val="002937D1"/>
    <w:rsid w:val="00294A0B"/>
    <w:rsid w:val="00296B0B"/>
    <w:rsid w:val="002A2894"/>
    <w:rsid w:val="002A4E5C"/>
    <w:rsid w:val="002A72FF"/>
    <w:rsid w:val="002B0206"/>
    <w:rsid w:val="002E1AF4"/>
    <w:rsid w:val="002E220D"/>
    <w:rsid w:val="002E2A06"/>
    <w:rsid w:val="002F4CCE"/>
    <w:rsid w:val="0030054B"/>
    <w:rsid w:val="00300E76"/>
    <w:rsid w:val="003064E2"/>
    <w:rsid w:val="003403C1"/>
    <w:rsid w:val="003421A2"/>
    <w:rsid w:val="00346AEB"/>
    <w:rsid w:val="00352060"/>
    <w:rsid w:val="00353CF4"/>
    <w:rsid w:val="003765E8"/>
    <w:rsid w:val="003869EC"/>
    <w:rsid w:val="003A0689"/>
    <w:rsid w:val="003A2FAC"/>
    <w:rsid w:val="003A6BAA"/>
    <w:rsid w:val="003C4468"/>
    <w:rsid w:val="003D2A74"/>
    <w:rsid w:val="003D3F2D"/>
    <w:rsid w:val="003E0769"/>
    <w:rsid w:val="003F4782"/>
    <w:rsid w:val="00404069"/>
    <w:rsid w:val="004046C0"/>
    <w:rsid w:val="0041443A"/>
    <w:rsid w:val="00417430"/>
    <w:rsid w:val="00424839"/>
    <w:rsid w:val="004325ED"/>
    <w:rsid w:val="0043681F"/>
    <w:rsid w:val="00440AFC"/>
    <w:rsid w:val="00442455"/>
    <w:rsid w:val="00450632"/>
    <w:rsid w:val="00452F79"/>
    <w:rsid w:val="00461A19"/>
    <w:rsid w:val="00463A57"/>
    <w:rsid w:val="00464C1C"/>
    <w:rsid w:val="00474217"/>
    <w:rsid w:val="004805FD"/>
    <w:rsid w:val="00486B4A"/>
    <w:rsid w:val="00487957"/>
    <w:rsid w:val="0049206C"/>
    <w:rsid w:val="00492A11"/>
    <w:rsid w:val="00493A2D"/>
    <w:rsid w:val="004A3C10"/>
    <w:rsid w:val="004A5834"/>
    <w:rsid w:val="004B266E"/>
    <w:rsid w:val="004B2C99"/>
    <w:rsid w:val="004B6882"/>
    <w:rsid w:val="004B6E84"/>
    <w:rsid w:val="004D3AD5"/>
    <w:rsid w:val="004D3F43"/>
    <w:rsid w:val="004E55DB"/>
    <w:rsid w:val="004F21C8"/>
    <w:rsid w:val="00501BB0"/>
    <w:rsid w:val="00511CBB"/>
    <w:rsid w:val="0051270E"/>
    <w:rsid w:val="005139D4"/>
    <w:rsid w:val="00515835"/>
    <w:rsid w:val="00516B5B"/>
    <w:rsid w:val="005203C8"/>
    <w:rsid w:val="0052508D"/>
    <w:rsid w:val="005364FF"/>
    <w:rsid w:val="005366CE"/>
    <w:rsid w:val="00537803"/>
    <w:rsid w:val="00537AF2"/>
    <w:rsid w:val="00555C79"/>
    <w:rsid w:val="005941A0"/>
    <w:rsid w:val="005B7B4E"/>
    <w:rsid w:val="005E03D7"/>
    <w:rsid w:val="005E66F5"/>
    <w:rsid w:val="005F3FD1"/>
    <w:rsid w:val="00604BC6"/>
    <w:rsid w:val="00616ECC"/>
    <w:rsid w:val="00625A1F"/>
    <w:rsid w:val="006353E4"/>
    <w:rsid w:val="00636584"/>
    <w:rsid w:val="00637F93"/>
    <w:rsid w:val="00643307"/>
    <w:rsid w:val="00651A39"/>
    <w:rsid w:val="00657933"/>
    <w:rsid w:val="00666823"/>
    <w:rsid w:val="00667CC5"/>
    <w:rsid w:val="006709FA"/>
    <w:rsid w:val="00670CC5"/>
    <w:rsid w:val="00673F74"/>
    <w:rsid w:val="00677549"/>
    <w:rsid w:val="00692955"/>
    <w:rsid w:val="00692970"/>
    <w:rsid w:val="006B1A1F"/>
    <w:rsid w:val="006C2B86"/>
    <w:rsid w:val="006D68B3"/>
    <w:rsid w:val="006E0922"/>
    <w:rsid w:val="006F330B"/>
    <w:rsid w:val="00710292"/>
    <w:rsid w:val="00711DA9"/>
    <w:rsid w:val="00732C1A"/>
    <w:rsid w:val="0073312C"/>
    <w:rsid w:val="00737283"/>
    <w:rsid w:val="007470B3"/>
    <w:rsid w:val="00747A69"/>
    <w:rsid w:val="007539D8"/>
    <w:rsid w:val="00754477"/>
    <w:rsid w:val="007577CC"/>
    <w:rsid w:val="00767877"/>
    <w:rsid w:val="00771A11"/>
    <w:rsid w:val="00774F9C"/>
    <w:rsid w:val="0079149E"/>
    <w:rsid w:val="007934D3"/>
    <w:rsid w:val="00795A69"/>
    <w:rsid w:val="007A22BE"/>
    <w:rsid w:val="007A592F"/>
    <w:rsid w:val="007A6855"/>
    <w:rsid w:val="007B7C91"/>
    <w:rsid w:val="007D051D"/>
    <w:rsid w:val="007D14B3"/>
    <w:rsid w:val="007D72B1"/>
    <w:rsid w:val="007E1045"/>
    <w:rsid w:val="007E2D9F"/>
    <w:rsid w:val="007E54AE"/>
    <w:rsid w:val="007E6FAE"/>
    <w:rsid w:val="007F03A8"/>
    <w:rsid w:val="007F4660"/>
    <w:rsid w:val="00800EB2"/>
    <w:rsid w:val="0080154B"/>
    <w:rsid w:val="00805B85"/>
    <w:rsid w:val="008254E5"/>
    <w:rsid w:val="00832275"/>
    <w:rsid w:val="00832409"/>
    <w:rsid w:val="00834FE7"/>
    <w:rsid w:val="0083724A"/>
    <w:rsid w:val="00841A81"/>
    <w:rsid w:val="00846352"/>
    <w:rsid w:val="00857A2F"/>
    <w:rsid w:val="00861142"/>
    <w:rsid w:val="00861714"/>
    <w:rsid w:val="0088657C"/>
    <w:rsid w:val="008A1473"/>
    <w:rsid w:val="008A2745"/>
    <w:rsid w:val="008A4F3A"/>
    <w:rsid w:val="008B09CD"/>
    <w:rsid w:val="008B4D8D"/>
    <w:rsid w:val="008B55EC"/>
    <w:rsid w:val="008C4757"/>
    <w:rsid w:val="008D3C07"/>
    <w:rsid w:val="008D5DC8"/>
    <w:rsid w:val="008E10B1"/>
    <w:rsid w:val="008E2FB1"/>
    <w:rsid w:val="008E494C"/>
    <w:rsid w:val="008F2A53"/>
    <w:rsid w:val="009017E7"/>
    <w:rsid w:val="00901813"/>
    <w:rsid w:val="00917D7D"/>
    <w:rsid w:val="00930C1F"/>
    <w:rsid w:val="00957B53"/>
    <w:rsid w:val="00963A08"/>
    <w:rsid w:val="00970354"/>
    <w:rsid w:val="0097559F"/>
    <w:rsid w:val="00976C13"/>
    <w:rsid w:val="00984ECA"/>
    <w:rsid w:val="00996C2E"/>
    <w:rsid w:val="009A570D"/>
    <w:rsid w:val="009B1049"/>
    <w:rsid w:val="009C2616"/>
    <w:rsid w:val="009D4762"/>
    <w:rsid w:val="009F111F"/>
    <w:rsid w:val="00A0106A"/>
    <w:rsid w:val="00A05BE7"/>
    <w:rsid w:val="00A11DC7"/>
    <w:rsid w:val="00A14A43"/>
    <w:rsid w:val="00A15DB4"/>
    <w:rsid w:val="00A22361"/>
    <w:rsid w:val="00A31D2A"/>
    <w:rsid w:val="00A33693"/>
    <w:rsid w:val="00A44294"/>
    <w:rsid w:val="00A515AF"/>
    <w:rsid w:val="00A71FAA"/>
    <w:rsid w:val="00A739AA"/>
    <w:rsid w:val="00A80E72"/>
    <w:rsid w:val="00A8309E"/>
    <w:rsid w:val="00A921BA"/>
    <w:rsid w:val="00AB0DB2"/>
    <w:rsid w:val="00AB78D8"/>
    <w:rsid w:val="00AD3BD4"/>
    <w:rsid w:val="00AD6093"/>
    <w:rsid w:val="00AF00EC"/>
    <w:rsid w:val="00AF25FB"/>
    <w:rsid w:val="00B13126"/>
    <w:rsid w:val="00B17EA6"/>
    <w:rsid w:val="00B307E8"/>
    <w:rsid w:val="00B31602"/>
    <w:rsid w:val="00B327F8"/>
    <w:rsid w:val="00B402E6"/>
    <w:rsid w:val="00B52997"/>
    <w:rsid w:val="00B611C6"/>
    <w:rsid w:val="00B66DDB"/>
    <w:rsid w:val="00B730B0"/>
    <w:rsid w:val="00B81B79"/>
    <w:rsid w:val="00B824F9"/>
    <w:rsid w:val="00B87C93"/>
    <w:rsid w:val="00B91659"/>
    <w:rsid w:val="00B94E1E"/>
    <w:rsid w:val="00BA05BD"/>
    <w:rsid w:val="00BB055A"/>
    <w:rsid w:val="00BC1321"/>
    <w:rsid w:val="00BC4877"/>
    <w:rsid w:val="00BC5EB6"/>
    <w:rsid w:val="00BD0014"/>
    <w:rsid w:val="00BD004E"/>
    <w:rsid w:val="00BD101D"/>
    <w:rsid w:val="00BD115E"/>
    <w:rsid w:val="00C01777"/>
    <w:rsid w:val="00C07B35"/>
    <w:rsid w:val="00C07B8B"/>
    <w:rsid w:val="00C13189"/>
    <w:rsid w:val="00C1539F"/>
    <w:rsid w:val="00C25C47"/>
    <w:rsid w:val="00C27E7C"/>
    <w:rsid w:val="00C35E42"/>
    <w:rsid w:val="00C4391C"/>
    <w:rsid w:val="00C44B01"/>
    <w:rsid w:val="00C57685"/>
    <w:rsid w:val="00C645E9"/>
    <w:rsid w:val="00C7012E"/>
    <w:rsid w:val="00C763F3"/>
    <w:rsid w:val="00C83846"/>
    <w:rsid w:val="00C85C28"/>
    <w:rsid w:val="00CA772B"/>
    <w:rsid w:val="00CB0D6E"/>
    <w:rsid w:val="00CB53F2"/>
    <w:rsid w:val="00CD49F6"/>
    <w:rsid w:val="00CE65E4"/>
    <w:rsid w:val="00CF3F6D"/>
    <w:rsid w:val="00D06386"/>
    <w:rsid w:val="00D07177"/>
    <w:rsid w:val="00D2399A"/>
    <w:rsid w:val="00D325D4"/>
    <w:rsid w:val="00D416EC"/>
    <w:rsid w:val="00D43372"/>
    <w:rsid w:val="00D47A20"/>
    <w:rsid w:val="00D47B8D"/>
    <w:rsid w:val="00D6204B"/>
    <w:rsid w:val="00D749FD"/>
    <w:rsid w:val="00D76276"/>
    <w:rsid w:val="00D76573"/>
    <w:rsid w:val="00D77F3D"/>
    <w:rsid w:val="00D77F7A"/>
    <w:rsid w:val="00D82A73"/>
    <w:rsid w:val="00D836C0"/>
    <w:rsid w:val="00D86272"/>
    <w:rsid w:val="00DA6AF7"/>
    <w:rsid w:val="00DB6D18"/>
    <w:rsid w:val="00DC1C90"/>
    <w:rsid w:val="00DC234A"/>
    <w:rsid w:val="00DE2B89"/>
    <w:rsid w:val="00E03B64"/>
    <w:rsid w:val="00E03EE2"/>
    <w:rsid w:val="00E17ABD"/>
    <w:rsid w:val="00E20290"/>
    <w:rsid w:val="00E20EC6"/>
    <w:rsid w:val="00E21520"/>
    <w:rsid w:val="00E228F5"/>
    <w:rsid w:val="00E31B2E"/>
    <w:rsid w:val="00E3625D"/>
    <w:rsid w:val="00E42EC9"/>
    <w:rsid w:val="00E56CB6"/>
    <w:rsid w:val="00E63EA1"/>
    <w:rsid w:val="00E65621"/>
    <w:rsid w:val="00E845D6"/>
    <w:rsid w:val="00E847FC"/>
    <w:rsid w:val="00E92284"/>
    <w:rsid w:val="00EA4E5F"/>
    <w:rsid w:val="00EB0DD3"/>
    <w:rsid w:val="00EB1C84"/>
    <w:rsid w:val="00ED577E"/>
    <w:rsid w:val="00EE50EC"/>
    <w:rsid w:val="00EF1295"/>
    <w:rsid w:val="00F07F73"/>
    <w:rsid w:val="00F13221"/>
    <w:rsid w:val="00F2642F"/>
    <w:rsid w:val="00F36CC1"/>
    <w:rsid w:val="00F470C7"/>
    <w:rsid w:val="00F50F85"/>
    <w:rsid w:val="00F66EDB"/>
    <w:rsid w:val="00F70A87"/>
    <w:rsid w:val="00F7298F"/>
    <w:rsid w:val="00F8553B"/>
    <w:rsid w:val="00F93540"/>
    <w:rsid w:val="00F97232"/>
    <w:rsid w:val="00FB0696"/>
    <w:rsid w:val="00FD1324"/>
    <w:rsid w:val="00FF06E2"/>
    <w:rsid w:val="00FF1B93"/>
    <w:rsid w:val="00FF34EB"/>
    <w:rsid w:val="00FF6CC6"/>
    <w:rsid w:val="01EF05CC"/>
    <w:rsid w:val="0630EB02"/>
    <w:rsid w:val="066A6B93"/>
    <w:rsid w:val="070A5962"/>
    <w:rsid w:val="089F7931"/>
    <w:rsid w:val="08A629C3"/>
    <w:rsid w:val="0AD00FAF"/>
    <w:rsid w:val="0AD57C90"/>
    <w:rsid w:val="0C3D975B"/>
    <w:rsid w:val="0C652E1B"/>
    <w:rsid w:val="0D640255"/>
    <w:rsid w:val="0DB7779C"/>
    <w:rsid w:val="0DE4603D"/>
    <w:rsid w:val="0DEB2AB0"/>
    <w:rsid w:val="0EFBCEDB"/>
    <w:rsid w:val="11F4FDF5"/>
    <w:rsid w:val="12C08D01"/>
    <w:rsid w:val="12F13467"/>
    <w:rsid w:val="1584C5DA"/>
    <w:rsid w:val="15855ABA"/>
    <w:rsid w:val="15F3222D"/>
    <w:rsid w:val="16041E68"/>
    <w:rsid w:val="168741D1"/>
    <w:rsid w:val="173E663D"/>
    <w:rsid w:val="1756435D"/>
    <w:rsid w:val="17F8591A"/>
    <w:rsid w:val="184EF985"/>
    <w:rsid w:val="19B72734"/>
    <w:rsid w:val="1A7F8EC7"/>
    <w:rsid w:val="1A8950D7"/>
    <w:rsid w:val="1AB1B44B"/>
    <w:rsid w:val="1B1C60F9"/>
    <w:rsid w:val="1BD0B370"/>
    <w:rsid w:val="1D460CFC"/>
    <w:rsid w:val="1D957B85"/>
    <w:rsid w:val="1F3E93FA"/>
    <w:rsid w:val="1F5273EC"/>
    <w:rsid w:val="1FC557C8"/>
    <w:rsid w:val="20A22A1C"/>
    <w:rsid w:val="20D1BE49"/>
    <w:rsid w:val="2152C5D0"/>
    <w:rsid w:val="23B8108D"/>
    <w:rsid w:val="245A5CF9"/>
    <w:rsid w:val="24A33BF6"/>
    <w:rsid w:val="24E7D219"/>
    <w:rsid w:val="24F3D880"/>
    <w:rsid w:val="250AB768"/>
    <w:rsid w:val="25B5462B"/>
    <w:rsid w:val="263EC7BF"/>
    <w:rsid w:val="26F2BDC7"/>
    <w:rsid w:val="2758416C"/>
    <w:rsid w:val="27721806"/>
    <w:rsid w:val="27931D57"/>
    <w:rsid w:val="27B553C4"/>
    <w:rsid w:val="287B3E19"/>
    <w:rsid w:val="2A2D3F5B"/>
    <w:rsid w:val="2BEF84AC"/>
    <w:rsid w:val="2EF9D498"/>
    <w:rsid w:val="2F27DF02"/>
    <w:rsid w:val="2F6DB279"/>
    <w:rsid w:val="309F9B2E"/>
    <w:rsid w:val="30EA13DC"/>
    <w:rsid w:val="310021E1"/>
    <w:rsid w:val="3236DDC0"/>
    <w:rsid w:val="326A83C9"/>
    <w:rsid w:val="32826D59"/>
    <w:rsid w:val="32FAD0E9"/>
    <w:rsid w:val="354D9B27"/>
    <w:rsid w:val="358AF3E8"/>
    <w:rsid w:val="35AC6C6B"/>
    <w:rsid w:val="363271AB"/>
    <w:rsid w:val="3662A647"/>
    <w:rsid w:val="3682F130"/>
    <w:rsid w:val="36FE3495"/>
    <w:rsid w:val="37952046"/>
    <w:rsid w:val="38CE65DD"/>
    <w:rsid w:val="3A082904"/>
    <w:rsid w:val="3B614E5B"/>
    <w:rsid w:val="3BC2DB8F"/>
    <w:rsid w:val="3BC54958"/>
    <w:rsid w:val="3C2DFA80"/>
    <w:rsid w:val="3D64ACE0"/>
    <w:rsid w:val="3D714B7F"/>
    <w:rsid w:val="3DAD0388"/>
    <w:rsid w:val="3DEC8883"/>
    <w:rsid w:val="3F25B0B1"/>
    <w:rsid w:val="404711A4"/>
    <w:rsid w:val="41E195F0"/>
    <w:rsid w:val="42F5F525"/>
    <w:rsid w:val="43090C5B"/>
    <w:rsid w:val="435B4877"/>
    <w:rsid w:val="450E470F"/>
    <w:rsid w:val="45F2B4E5"/>
    <w:rsid w:val="463824E7"/>
    <w:rsid w:val="46556316"/>
    <w:rsid w:val="465C7643"/>
    <w:rsid w:val="4828F0BF"/>
    <w:rsid w:val="487B61B7"/>
    <w:rsid w:val="4BA0B962"/>
    <w:rsid w:val="4BD5EF0F"/>
    <w:rsid w:val="4BFAC907"/>
    <w:rsid w:val="4E22731A"/>
    <w:rsid w:val="4EA1975E"/>
    <w:rsid w:val="4EDB9705"/>
    <w:rsid w:val="4F5FE93A"/>
    <w:rsid w:val="50CA1251"/>
    <w:rsid w:val="520357B0"/>
    <w:rsid w:val="5211613C"/>
    <w:rsid w:val="521FDC33"/>
    <w:rsid w:val="522B0E87"/>
    <w:rsid w:val="5265E2B2"/>
    <w:rsid w:val="526E8466"/>
    <w:rsid w:val="55E76782"/>
    <w:rsid w:val="573E76DD"/>
    <w:rsid w:val="57425091"/>
    <w:rsid w:val="5909170C"/>
    <w:rsid w:val="59B08915"/>
    <w:rsid w:val="5A00EB8A"/>
    <w:rsid w:val="5A0EB246"/>
    <w:rsid w:val="5A79F153"/>
    <w:rsid w:val="5B3949A2"/>
    <w:rsid w:val="5B4C5976"/>
    <w:rsid w:val="5D52B4C9"/>
    <w:rsid w:val="5E657847"/>
    <w:rsid w:val="5E79276A"/>
    <w:rsid w:val="5EFD631C"/>
    <w:rsid w:val="601FCA99"/>
    <w:rsid w:val="611C42E1"/>
    <w:rsid w:val="6155675C"/>
    <w:rsid w:val="62442334"/>
    <w:rsid w:val="632D595D"/>
    <w:rsid w:val="64A05286"/>
    <w:rsid w:val="660C1449"/>
    <w:rsid w:val="67003BE3"/>
    <w:rsid w:val="675D158E"/>
    <w:rsid w:val="697337AB"/>
    <w:rsid w:val="699C363A"/>
    <w:rsid w:val="69D32E09"/>
    <w:rsid w:val="69D7B92E"/>
    <w:rsid w:val="6B38069B"/>
    <w:rsid w:val="6CD3D6FC"/>
    <w:rsid w:val="6CE8B621"/>
    <w:rsid w:val="6DAC3BEB"/>
    <w:rsid w:val="6ED0EB1D"/>
    <w:rsid w:val="6FCEB65C"/>
    <w:rsid w:val="7013E605"/>
    <w:rsid w:val="71BE7DED"/>
    <w:rsid w:val="73797FF2"/>
    <w:rsid w:val="73937FFB"/>
    <w:rsid w:val="739D4655"/>
    <w:rsid w:val="73DA828F"/>
    <w:rsid w:val="74D303BF"/>
    <w:rsid w:val="754D48E7"/>
    <w:rsid w:val="777FCA7D"/>
    <w:rsid w:val="77891F78"/>
    <w:rsid w:val="77CE4FDD"/>
    <w:rsid w:val="7811E9E6"/>
    <w:rsid w:val="79B3554E"/>
    <w:rsid w:val="7A23659A"/>
    <w:rsid w:val="7B7FC447"/>
    <w:rsid w:val="7EB67C87"/>
    <w:rsid w:val="7F76C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91FD"/>
  <w15:chartTrackingRefBased/>
  <w15:docId w15:val="{9F198901-85ED-4520-AEB4-897F70CC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D6E"/>
    <w:pPr>
      <w:ind w:left="720"/>
      <w:contextualSpacing/>
    </w:pPr>
  </w:style>
  <w:style w:type="character" w:customStyle="1" w:styleId="normaltextrun">
    <w:name w:val="normaltextrun"/>
    <w:basedOn w:val="DefaultParagraphFont"/>
    <w:rsid w:val="00492A11"/>
  </w:style>
  <w:style w:type="character" w:customStyle="1" w:styleId="eop">
    <w:name w:val="eop"/>
    <w:basedOn w:val="DefaultParagraphFont"/>
    <w:rsid w:val="00492A11"/>
  </w:style>
  <w:style w:type="character" w:customStyle="1" w:styleId="charlink">
    <w:name w:val="charlink"/>
    <w:basedOn w:val="DefaultParagraphFont"/>
    <w:rsid w:val="00C13189"/>
  </w:style>
  <w:style w:type="character" w:customStyle="1" w:styleId="anno">
    <w:name w:val="anno"/>
    <w:basedOn w:val="DefaultParagraphFont"/>
    <w:rsid w:val="00C13189"/>
  </w:style>
  <w:style w:type="character" w:styleId="Hyperlink">
    <w:name w:val="Hyperlink"/>
    <w:basedOn w:val="DefaultParagraphFont"/>
    <w:uiPriority w:val="99"/>
    <w:unhideWhenUsed/>
    <w:rsid w:val="00C131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3116">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387612160">
      <w:bodyDiv w:val="1"/>
      <w:marLeft w:val="0"/>
      <w:marRight w:val="0"/>
      <w:marTop w:val="0"/>
      <w:marBottom w:val="0"/>
      <w:divBdr>
        <w:top w:val="none" w:sz="0" w:space="0" w:color="auto"/>
        <w:left w:val="none" w:sz="0" w:space="0" w:color="auto"/>
        <w:bottom w:val="none" w:sz="0" w:space="0" w:color="auto"/>
        <w:right w:val="none" w:sz="0" w:space="0" w:color="auto"/>
      </w:divBdr>
    </w:div>
    <w:div w:id="457794519">
      <w:bodyDiv w:val="1"/>
      <w:marLeft w:val="0"/>
      <w:marRight w:val="0"/>
      <w:marTop w:val="0"/>
      <w:marBottom w:val="0"/>
      <w:divBdr>
        <w:top w:val="none" w:sz="0" w:space="0" w:color="auto"/>
        <w:left w:val="none" w:sz="0" w:space="0" w:color="auto"/>
        <w:bottom w:val="none" w:sz="0" w:space="0" w:color="auto"/>
        <w:right w:val="none" w:sz="0" w:space="0" w:color="auto"/>
      </w:divBdr>
    </w:div>
    <w:div w:id="823741671">
      <w:bodyDiv w:val="1"/>
      <w:marLeft w:val="0"/>
      <w:marRight w:val="0"/>
      <w:marTop w:val="0"/>
      <w:marBottom w:val="0"/>
      <w:divBdr>
        <w:top w:val="none" w:sz="0" w:space="0" w:color="auto"/>
        <w:left w:val="none" w:sz="0" w:space="0" w:color="auto"/>
        <w:bottom w:val="none" w:sz="0" w:space="0" w:color="auto"/>
        <w:right w:val="none" w:sz="0" w:space="0" w:color="auto"/>
      </w:divBdr>
    </w:div>
    <w:div w:id="920991925">
      <w:bodyDiv w:val="1"/>
      <w:marLeft w:val="0"/>
      <w:marRight w:val="0"/>
      <w:marTop w:val="0"/>
      <w:marBottom w:val="0"/>
      <w:divBdr>
        <w:top w:val="none" w:sz="0" w:space="0" w:color="auto"/>
        <w:left w:val="none" w:sz="0" w:space="0" w:color="auto"/>
        <w:bottom w:val="none" w:sz="0" w:space="0" w:color="auto"/>
        <w:right w:val="none" w:sz="0" w:space="0" w:color="auto"/>
      </w:divBdr>
    </w:div>
    <w:div w:id="1023360174">
      <w:bodyDiv w:val="1"/>
      <w:marLeft w:val="0"/>
      <w:marRight w:val="0"/>
      <w:marTop w:val="0"/>
      <w:marBottom w:val="0"/>
      <w:divBdr>
        <w:top w:val="none" w:sz="0" w:space="0" w:color="auto"/>
        <w:left w:val="none" w:sz="0" w:space="0" w:color="auto"/>
        <w:bottom w:val="none" w:sz="0" w:space="0" w:color="auto"/>
        <w:right w:val="none" w:sz="0" w:space="0" w:color="auto"/>
      </w:divBdr>
    </w:div>
    <w:div w:id="1042024816">
      <w:bodyDiv w:val="1"/>
      <w:marLeft w:val="0"/>
      <w:marRight w:val="0"/>
      <w:marTop w:val="0"/>
      <w:marBottom w:val="0"/>
      <w:divBdr>
        <w:top w:val="none" w:sz="0" w:space="0" w:color="auto"/>
        <w:left w:val="none" w:sz="0" w:space="0" w:color="auto"/>
        <w:bottom w:val="none" w:sz="0" w:space="0" w:color="auto"/>
        <w:right w:val="none" w:sz="0" w:space="0" w:color="auto"/>
      </w:divBdr>
    </w:div>
    <w:div w:id="1042560064">
      <w:bodyDiv w:val="1"/>
      <w:marLeft w:val="0"/>
      <w:marRight w:val="0"/>
      <w:marTop w:val="0"/>
      <w:marBottom w:val="0"/>
      <w:divBdr>
        <w:top w:val="none" w:sz="0" w:space="0" w:color="auto"/>
        <w:left w:val="none" w:sz="0" w:space="0" w:color="auto"/>
        <w:bottom w:val="none" w:sz="0" w:space="0" w:color="auto"/>
        <w:right w:val="none" w:sz="0" w:space="0" w:color="auto"/>
      </w:divBdr>
    </w:div>
    <w:div w:id="1175146448">
      <w:bodyDiv w:val="1"/>
      <w:marLeft w:val="0"/>
      <w:marRight w:val="0"/>
      <w:marTop w:val="0"/>
      <w:marBottom w:val="0"/>
      <w:divBdr>
        <w:top w:val="none" w:sz="0" w:space="0" w:color="auto"/>
        <w:left w:val="none" w:sz="0" w:space="0" w:color="auto"/>
        <w:bottom w:val="none" w:sz="0" w:space="0" w:color="auto"/>
        <w:right w:val="none" w:sz="0" w:space="0" w:color="auto"/>
      </w:divBdr>
    </w:div>
    <w:div w:id="1414468760">
      <w:bodyDiv w:val="1"/>
      <w:marLeft w:val="0"/>
      <w:marRight w:val="0"/>
      <w:marTop w:val="0"/>
      <w:marBottom w:val="0"/>
      <w:divBdr>
        <w:top w:val="none" w:sz="0" w:space="0" w:color="auto"/>
        <w:left w:val="none" w:sz="0" w:space="0" w:color="auto"/>
        <w:bottom w:val="none" w:sz="0" w:space="0" w:color="auto"/>
        <w:right w:val="none" w:sz="0" w:space="0" w:color="auto"/>
      </w:divBdr>
    </w:div>
    <w:div w:id="1415011639">
      <w:bodyDiv w:val="1"/>
      <w:marLeft w:val="0"/>
      <w:marRight w:val="0"/>
      <w:marTop w:val="0"/>
      <w:marBottom w:val="0"/>
      <w:divBdr>
        <w:top w:val="none" w:sz="0" w:space="0" w:color="auto"/>
        <w:left w:val="none" w:sz="0" w:space="0" w:color="auto"/>
        <w:bottom w:val="none" w:sz="0" w:space="0" w:color="auto"/>
        <w:right w:val="none" w:sz="0" w:space="0" w:color="auto"/>
      </w:divBdr>
    </w:div>
    <w:div w:id="1466895168">
      <w:bodyDiv w:val="1"/>
      <w:marLeft w:val="0"/>
      <w:marRight w:val="0"/>
      <w:marTop w:val="0"/>
      <w:marBottom w:val="0"/>
      <w:divBdr>
        <w:top w:val="none" w:sz="0" w:space="0" w:color="auto"/>
        <w:left w:val="none" w:sz="0" w:space="0" w:color="auto"/>
        <w:bottom w:val="none" w:sz="0" w:space="0" w:color="auto"/>
        <w:right w:val="none" w:sz="0" w:space="0" w:color="auto"/>
      </w:divBdr>
    </w:div>
    <w:div w:id="1501003150">
      <w:bodyDiv w:val="1"/>
      <w:marLeft w:val="0"/>
      <w:marRight w:val="0"/>
      <w:marTop w:val="0"/>
      <w:marBottom w:val="0"/>
      <w:divBdr>
        <w:top w:val="none" w:sz="0" w:space="0" w:color="auto"/>
        <w:left w:val="none" w:sz="0" w:space="0" w:color="auto"/>
        <w:bottom w:val="none" w:sz="0" w:space="0" w:color="auto"/>
        <w:right w:val="none" w:sz="0" w:space="0" w:color="auto"/>
      </w:divBdr>
    </w:div>
    <w:div w:id="1503082078">
      <w:bodyDiv w:val="1"/>
      <w:marLeft w:val="0"/>
      <w:marRight w:val="0"/>
      <w:marTop w:val="0"/>
      <w:marBottom w:val="0"/>
      <w:divBdr>
        <w:top w:val="none" w:sz="0" w:space="0" w:color="auto"/>
        <w:left w:val="none" w:sz="0" w:space="0" w:color="auto"/>
        <w:bottom w:val="none" w:sz="0" w:space="0" w:color="auto"/>
        <w:right w:val="none" w:sz="0" w:space="0" w:color="auto"/>
      </w:divBdr>
    </w:div>
    <w:div w:id="1644694404">
      <w:bodyDiv w:val="1"/>
      <w:marLeft w:val="0"/>
      <w:marRight w:val="0"/>
      <w:marTop w:val="0"/>
      <w:marBottom w:val="0"/>
      <w:divBdr>
        <w:top w:val="none" w:sz="0" w:space="0" w:color="auto"/>
        <w:left w:val="none" w:sz="0" w:space="0" w:color="auto"/>
        <w:bottom w:val="none" w:sz="0" w:space="0" w:color="auto"/>
        <w:right w:val="none" w:sz="0" w:space="0" w:color="auto"/>
      </w:divBdr>
    </w:div>
    <w:div w:id="1659849079">
      <w:bodyDiv w:val="1"/>
      <w:marLeft w:val="0"/>
      <w:marRight w:val="0"/>
      <w:marTop w:val="0"/>
      <w:marBottom w:val="0"/>
      <w:divBdr>
        <w:top w:val="none" w:sz="0" w:space="0" w:color="auto"/>
        <w:left w:val="none" w:sz="0" w:space="0" w:color="auto"/>
        <w:bottom w:val="none" w:sz="0" w:space="0" w:color="auto"/>
        <w:right w:val="none" w:sz="0" w:space="0" w:color="auto"/>
      </w:divBdr>
    </w:div>
    <w:div w:id="1896702306">
      <w:bodyDiv w:val="1"/>
      <w:marLeft w:val="0"/>
      <w:marRight w:val="0"/>
      <w:marTop w:val="0"/>
      <w:marBottom w:val="0"/>
      <w:divBdr>
        <w:top w:val="none" w:sz="0" w:space="0" w:color="auto"/>
        <w:left w:val="none" w:sz="0" w:space="0" w:color="auto"/>
        <w:bottom w:val="none" w:sz="0" w:space="0" w:color="auto"/>
        <w:right w:val="none" w:sz="0" w:space="0" w:color="auto"/>
      </w:divBdr>
    </w:div>
    <w:div w:id="1988389252">
      <w:bodyDiv w:val="1"/>
      <w:marLeft w:val="0"/>
      <w:marRight w:val="0"/>
      <w:marTop w:val="0"/>
      <w:marBottom w:val="0"/>
      <w:divBdr>
        <w:top w:val="none" w:sz="0" w:space="0" w:color="auto"/>
        <w:left w:val="none" w:sz="0" w:space="0" w:color="auto"/>
        <w:bottom w:val="none" w:sz="0" w:space="0" w:color="auto"/>
        <w:right w:val="none" w:sz="0" w:space="0" w:color="auto"/>
      </w:divBdr>
      <w:divsChild>
        <w:div w:id="456876045">
          <w:marLeft w:val="0"/>
          <w:marRight w:val="0"/>
          <w:marTop w:val="0"/>
          <w:marBottom w:val="0"/>
          <w:divBdr>
            <w:top w:val="none" w:sz="0" w:space="0" w:color="auto"/>
            <w:left w:val="none" w:sz="0" w:space="0" w:color="auto"/>
            <w:bottom w:val="none" w:sz="0" w:space="0" w:color="auto"/>
            <w:right w:val="none" w:sz="0" w:space="0" w:color="auto"/>
          </w:divBdr>
        </w:div>
        <w:div w:id="467209138">
          <w:marLeft w:val="0"/>
          <w:marRight w:val="0"/>
          <w:marTop w:val="0"/>
          <w:marBottom w:val="0"/>
          <w:divBdr>
            <w:top w:val="none" w:sz="0" w:space="0" w:color="auto"/>
            <w:left w:val="none" w:sz="0" w:space="0" w:color="auto"/>
            <w:bottom w:val="none" w:sz="0" w:space="0" w:color="auto"/>
            <w:right w:val="none" w:sz="0" w:space="0" w:color="auto"/>
          </w:divBdr>
        </w:div>
        <w:div w:id="522523052">
          <w:marLeft w:val="0"/>
          <w:marRight w:val="0"/>
          <w:marTop w:val="0"/>
          <w:marBottom w:val="0"/>
          <w:divBdr>
            <w:top w:val="none" w:sz="0" w:space="0" w:color="auto"/>
            <w:left w:val="none" w:sz="0" w:space="0" w:color="auto"/>
            <w:bottom w:val="none" w:sz="0" w:space="0" w:color="auto"/>
            <w:right w:val="none" w:sz="0" w:space="0" w:color="auto"/>
          </w:divBdr>
        </w:div>
        <w:div w:id="1304195969">
          <w:marLeft w:val="0"/>
          <w:marRight w:val="0"/>
          <w:marTop w:val="0"/>
          <w:marBottom w:val="0"/>
          <w:divBdr>
            <w:top w:val="none" w:sz="0" w:space="0" w:color="auto"/>
            <w:left w:val="none" w:sz="0" w:space="0" w:color="auto"/>
            <w:bottom w:val="none" w:sz="0" w:space="0" w:color="auto"/>
            <w:right w:val="none" w:sz="0" w:space="0" w:color="auto"/>
          </w:divBdr>
        </w:div>
      </w:divsChild>
    </w:div>
    <w:div w:id="20540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Admin</DisplayName>
        <AccountId>277</AccountId>
        <AccountType/>
      </UserInfo>
      <UserInfo>
        <DisplayName>K Jackson</DisplayName>
        <AccountId>15</AccountId>
        <AccountType/>
      </UserInfo>
    </SharedWithUsers>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4" ma:contentTypeDescription="Create a new document." ma:contentTypeScope="" ma:versionID="a627652fab8ba61a46e2f134e13373ec">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2848179f2c278033e3ba5f12b1860eb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529625a-3f8e-4714-a39f-781a34a8259e}"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08A0C-00EB-4206-920F-4C2586D72849}">
  <ds:schemaRefs>
    <ds:schemaRef ds:uri="http://schemas.microsoft.com/office/2006/metadata/properties"/>
    <ds:schemaRef ds:uri="http://schemas.microsoft.com/office/infopath/2007/PartnerControls"/>
    <ds:schemaRef ds:uri="4276e521-d8f5-44a8-8722-75164a36e364"/>
    <ds:schemaRef ds:uri="b6daa2f3-06b5-47f8-a85d-067055f32ca7"/>
  </ds:schemaRefs>
</ds:datastoreItem>
</file>

<file path=customXml/itemProps2.xml><?xml version="1.0" encoding="utf-8"?>
<ds:datastoreItem xmlns:ds="http://schemas.openxmlformats.org/officeDocument/2006/customXml" ds:itemID="{BB48D8EE-2268-4924-9BF6-078DDB8245BE}">
  <ds:schemaRefs>
    <ds:schemaRef ds:uri="http://schemas.microsoft.com/sharepoint/v3/contenttype/forms"/>
  </ds:schemaRefs>
</ds:datastoreItem>
</file>

<file path=customXml/itemProps3.xml><?xml version="1.0" encoding="utf-8"?>
<ds:datastoreItem xmlns:ds="http://schemas.openxmlformats.org/officeDocument/2006/customXml" ds:itemID="{60E9453A-C1A4-4652-A75F-F551B42F5EF1}"/>
</file>

<file path=docProps/app.xml><?xml version="1.0" encoding="utf-8"?>
<Properties xmlns="http://schemas.openxmlformats.org/officeDocument/2006/extended-properties" xmlns:vt="http://schemas.openxmlformats.org/officeDocument/2006/docPropsVTypes">
  <Template>Normal</Template>
  <TotalTime>2</TotalTime>
  <Pages>2</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Jackson</dc:creator>
  <cp:keywords/>
  <dc:description/>
  <cp:lastModifiedBy>C Warrender</cp:lastModifiedBy>
  <cp:revision>63</cp:revision>
  <dcterms:created xsi:type="dcterms:W3CDTF">2025-04-21T14:11:00Z</dcterms:created>
  <dcterms:modified xsi:type="dcterms:W3CDTF">2025-04-22T10:03:00Z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277;#Admin;#15;#K Jackson</vt:lpwstr>
  </property>
  <property fmtid="{D5CDD505-2E9C-101B-9397-08002B2CF9AE}" pid="11" name="Order">
    <vt:r8>29700</vt:r8>
  </property>
</Properties>
</file>